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C3BB4" w14:textId="77777777" w:rsidR="00CC1BF7" w:rsidRPr="00794A07" w:rsidRDefault="00CC1BF7" w:rsidP="00CC1BF7">
      <w:pPr>
        <w:spacing w:before="100" w:beforeAutospacing="1" w:after="100" w:afterAutospacing="1"/>
        <w:rPr>
          <w:lang w:val="es-ES" w:eastAsia="pt-BR"/>
        </w:rPr>
      </w:pPr>
      <w:r w:rsidRPr="00794A07">
        <w:rPr>
          <w:b/>
          <w:bCs/>
          <w:lang w:val="es-ES" w:eastAsia="pt-BR"/>
        </w:rPr>
        <w:t xml:space="preserve">Implementación de estrategia didáctica mediante actividades de </w:t>
      </w:r>
      <w:proofErr w:type="spellStart"/>
      <w:r w:rsidRPr="00794A07">
        <w:rPr>
          <w:b/>
          <w:bCs/>
          <w:lang w:val="es-ES" w:eastAsia="pt-BR"/>
        </w:rPr>
        <w:t>Genially</w:t>
      </w:r>
      <w:proofErr w:type="spellEnd"/>
      <w:r w:rsidRPr="00794A07">
        <w:rPr>
          <w:b/>
          <w:bCs/>
          <w:lang w:val="es-ES" w:eastAsia="pt-BR"/>
        </w:rPr>
        <w:t xml:space="preserve"> para la comprensión lectora en estudiantes de segundo año de bachillerato</w:t>
      </w:r>
    </w:p>
    <w:p w14:paraId="23C271F2" w14:textId="76507C1E" w:rsidR="0011536A" w:rsidRPr="00794A07" w:rsidRDefault="007E54E6">
      <w:pPr>
        <w:ind w:right="49"/>
        <w:rPr>
          <w:b/>
          <w:bCs/>
          <w:sz w:val="20"/>
          <w:szCs w:val="20"/>
          <w:lang w:val="en-US"/>
        </w:rPr>
      </w:pPr>
      <w:r w:rsidRPr="00794A07">
        <w:rPr>
          <w:b/>
          <w:sz w:val="20"/>
          <w:szCs w:val="20"/>
          <w:lang w:val="en-US"/>
        </w:rPr>
        <w:t>Implementation of a didactic strategy through Genially activities for reading comprehension in second-year high school students</w:t>
      </w:r>
    </w:p>
    <w:p w14:paraId="5F6A85F3" w14:textId="77777777" w:rsidR="007E54E6" w:rsidRPr="00794A07" w:rsidRDefault="007E54E6" w:rsidP="00012468">
      <w:pPr>
        <w:ind w:right="49"/>
        <w:rPr>
          <w:b/>
          <w:bCs/>
          <w:sz w:val="20"/>
          <w:szCs w:val="20"/>
          <w:lang w:val="en-US"/>
        </w:rPr>
      </w:pPr>
    </w:p>
    <w:p w14:paraId="7C6A3DFE" w14:textId="305593E8" w:rsidR="00F34D97" w:rsidRPr="00794A07" w:rsidRDefault="00F34D97" w:rsidP="00753981">
      <w:pPr>
        <w:ind w:right="49"/>
      </w:pPr>
      <w:r w:rsidRPr="00794A07">
        <w:t>Patricia Belén Lala Sanguano</w:t>
      </w:r>
    </w:p>
    <w:p w14:paraId="36F9BE57" w14:textId="3961EA67" w:rsidR="00753981" w:rsidRDefault="00753981" w:rsidP="00753981">
      <w:pPr>
        <w:ind w:right="49"/>
      </w:pPr>
      <w:r w:rsidRPr="00794A07">
        <w:t>Sandra Carlina López García</w:t>
      </w:r>
    </w:p>
    <w:p w14:paraId="5AE823AA" w14:textId="77777777" w:rsidR="00F63C08" w:rsidRPr="00794A07" w:rsidRDefault="00F63C08" w:rsidP="00753981">
      <w:pPr>
        <w:ind w:right="49"/>
      </w:pPr>
    </w:p>
    <w:p w14:paraId="5A3BB4E8" w14:textId="3F981E98" w:rsidR="00753981" w:rsidRPr="00F63C08" w:rsidRDefault="00753981" w:rsidP="00012468">
      <w:pPr>
        <w:ind w:right="49"/>
        <w:rPr>
          <w:b/>
          <w:bCs/>
          <w:sz w:val="20"/>
          <w:szCs w:val="20"/>
          <w:lang w:val="en-US"/>
        </w:rPr>
      </w:pPr>
    </w:p>
    <w:p w14:paraId="57E7B19F" w14:textId="77777777" w:rsidR="001808A0" w:rsidRPr="00794A07" w:rsidRDefault="00066E06">
      <w:pPr>
        <w:ind w:right="49"/>
        <w:rPr>
          <w:sz w:val="18"/>
          <w:szCs w:val="18"/>
          <w:lang w:val="en-US"/>
        </w:rPr>
      </w:pPr>
      <w:r w:rsidRPr="00794A07">
        <w:rPr>
          <w:noProof/>
          <w:sz w:val="18"/>
          <w:szCs w:val="18"/>
          <w:lang w:val="es-MX"/>
        </w:rPr>
        <mc:AlternateContent>
          <mc:Choice Requires="wps">
            <w:drawing>
              <wp:anchor distT="0" distB="0" distL="114300" distR="114300" simplePos="0" relativeHeight="251659264" behindDoc="0" locked="0" layoutInCell="1" allowOverlap="1" wp14:anchorId="4FCA7F78" wp14:editId="2688F896">
                <wp:simplePos x="0" y="0"/>
                <wp:positionH relativeFrom="column">
                  <wp:posOffset>3380</wp:posOffset>
                </wp:positionH>
                <wp:positionV relativeFrom="paragraph">
                  <wp:posOffset>58867</wp:posOffset>
                </wp:positionV>
                <wp:extent cx="4082603" cy="0"/>
                <wp:effectExtent l="0" t="12700" r="19685" b="12700"/>
                <wp:wrapNone/>
                <wp:docPr id="2" name="Conector recto 2"/>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ector recto 2"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" from=".25pt,4.65pt" to="321.7pt,4.65pt" w14:anchorId="39A5FB4A">
                <v:stroke joinstyle="miter"/>
              </v:line>
            </w:pict>
          </mc:Fallback>
        </mc:AlternateContent>
      </w:r>
    </w:p>
    <w:p w14:paraId="150AEF10" w14:textId="77777777" w:rsidR="00CC1BF7" w:rsidRPr="00794A07" w:rsidRDefault="00CC1BF7" w:rsidP="00CC1BF7">
      <w:pPr>
        <w:spacing w:before="100" w:beforeAutospacing="1" w:after="100" w:afterAutospacing="1"/>
        <w:outlineLvl w:val="1"/>
        <w:rPr>
          <w:b/>
          <w:bCs/>
          <w:lang w:val="en-US" w:eastAsia="pt-BR"/>
        </w:rPr>
      </w:pPr>
      <w:r w:rsidRPr="00794A07">
        <w:rPr>
          <w:b/>
          <w:bCs/>
          <w:lang w:val="en-US" w:eastAsia="pt-BR"/>
        </w:rPr>
        <w:t>Abstract</w:t>
      </w:r>
    </w:p>
    <w:p w14:paraId="181D1991" w14:textId="77777777" w:rsidR="00CC1BF7" w:rsidRPr="00794A07" w:rsidRDefault="00CC1BF7" w:rsidP="00CC1BF7">
      <w:pPr>
        <w:spacing w:before="100" w:beforeAutospacing="1" w:after="100" w:afterAutospacing="1"/>
        <w:jc w:val="both"/>
        <w:rPr>
          <w:lang w:val="en-US" w:eastAsia="pt-BR"/>
        </w:rPr>
      </w:pPr>
      <w:r w:rsidRPr="00794A07">
        <w:rPr>
          <w:lang w:val="en-US" w:eastAsia="pt-BR"/>
        </w:rPr>
        <w:t xml:space="preserve">This study analyzes the implementation of a didactic strategy through interactive activities using Genially to improve reading comprehension in second-year high school students at Unidad </w:t>
      </w:r>
      <w:proofErr w:type="spellStart"/>
      <w:r w:rsidRPr="00794A07">
        <w:rPr>
          <w:lang w:val="en-US" w:eastAsia="pt-BR"/>
        </w:rPr>
        <w:t>Educativa</w:t>
      </w:r>
      <w:proofErr w:type="spellEnd"/>
      <w:r w:rsidRPr="00794A07">
        <w:rPr>
          <w:lang w:val="en-US" w:eastAsia="pt-BR"/>
        </w:rPr>
        <w:t xml:space="preserve"> “Quito Sur”. A mixed-method approach was applied, combining quantitative and qualitative data. The sample consisted of 46 students and 9 teachers. Surveys, interviews, and direct observation were used to collect information about the perceptions and experiences of participants. Results suggest that Genially fosters motivation, participation, and critical reading skills, although challenges remain in teacher training and technological integration.</w:t>
      </w:r>
    </w:p>
    <w:p w14:paraId="2F6A968F" w14:textId="77777777" w:rsidR="00CC1BF7" w:rsidRPr="00794A07" w:rsidRDefault="00CC1BF7" w:rsidP="00CC1BF7">
      <w:pPr>
        <w:spacing w:before="100" w:beforeAutospacing="1" w:after="100" w:afterAutospacing="1"/>
        <w:rPr>
          <w:lang w:val="en-US" w:eastAsia="pt-BR"/>
        </w:rPr>
      </w:pPr>
      <w:r w:rsidRPr="00794A07">
        <w:rPr>
          <w:b/>
          <w:bCs/>
          <w:lang w:val="en-US" w:eastAsia="pt-BR"/>
        </w:rPr>
        <w:t>Keywords:</w:t>
      </w:r>
      <w:r w:rsidRPr="00794A07">
        <w:rPr>
          <w:lang w:val="en-US" w:eastAsia="pt-BR"/>
        </w:rPr>
        <w:t xml:space="preserve"> Reading comprehension, Genially, Educational technology, Didactic strategy, High school students.</w:t>
      </w:r>
    </w:p>
    <w:p w14:paraId="2A8B9805" w14:textId="77777777" w:rsidR="0011536A" w:rsidRPr="00794A07" w:rsidRDefault="0011536A" w:rsidP="00012468">
      <w:pPr>
        <w:ind w:right="49"/>
        <w:jc w:val="both"/>
        <w:rPr>
          <w:b/>
        </w:rPr>
      </w:pPr>
      <w:r w:rsidRPr="00794A07">
        <w:rPr>
          <w:b/>
        </w:rPr>
        <w:t>Resumen</w:t>
      </w:r>
    </w:p>
    <w:p w14:paraId="348886A6" w14:textId="27989A71" w:rsidR="00CC1BF7" w:rsidRPr="00794A07" w:rsidRDefault="00CC1BF7" w:rsidP="00CC1BF7">
      <w:pPr>
        <w:spacing w:before="100" w:beforeAutospacing="1" w:after="100" w:afterAutospacing="1"/>
        <w:jc w:val="both"/>
        <w:rPr>
          <w:lang w:val="es-ES" w:eastAsia="pt-BR"/>
        </w:rPr>
      </w:pPr>
      <w:r w:rsidRPr="00794A07">
        <w:rPr>
          <w:lang w:val="es-ES" w:eastAsia="pt-BR"/>
        </w:rPr>
        <w:t xml:space="preserve">Este estudio analiza la implementación de una estrategia didáctica mediante actividades interactivas en </w:t>
      </w:r>
      <w:proofErr w:type="spellStart"/>
      <w:r w:rsidRPr="00794A07">
        <w:rPr>
          <w:lang w:val="es-ES" w:eastAsia="pt-BR"/>
        </w:rPr>
        <w:t>Genially</w:t>
      </w:r>
      <w:proofErr w:type="spellEnd"/>
      <w:r w:rsidRPr="00794A07">
        <w:rPr>
          <w:lang w:val="es-ES" w:eastAsia="pt-BR"/>
        </w:rPr>
        <w:t xml:space="preserve"> para mejorar la comprensión lectora en estudiantes de segundo año de bachillerato de la Unidad Educativa “Quito Sur”. Se aplicó un enfoque mixto que combina datos cuantitativos y cualitativos. La muestra estuvo conformada por 46 estudiantes y 9 docentes. Se utilizaron encuestas, entrevistas y observación directa para recopilar información sobre las percepciones y experiencias de los participantes. Los resultados sugieren que </w:t>
      </w:r>
      <w:proofErr w:type="spellStart"/>
      <w:r w:rsidRPr="00794A07">
        <w:rPr>
          <w:lang w:val="es-ES" w:eastAsia="pt-BR"/>
        </w:rPr>
        <w:t>Genially</w:t>
      </w:r>
      <w:proofErr w:type="spellEnd"/>
      <w:r w:rsidRPr="00794A07">
        <w:rPr>
          <w:lang w:val="es-ES" w:eastAsia="pt-BR"/>
        </w:rPr>
        <w:t xml:space="preserve"> fomenta la motivación, la participación y el desarrollo de habilidades críticas de lectura, aunque persisten desafíos en la formación docente y la integración tecnológica.</w:t>
      </w:r>
      <w:r w:rsidR="00CA35D5" w:rsidRPr="00794A07">
        <w:t xml:space="preserve"> La </w:t>
      </w:r>
      <w:r w:rsidR="00CA35D5" w:rsidRPr="00794A07">
        <w:lastRenderedPageBreak/>
        <w:t>propuesta permitió incrementar la motivación y participación estudiantil, favoreciendo aprendizajes significativos y el desarrollo de habilidades cognitivas superiores.</w:t>
      </w:r>
    </w:p>
    <w:p w14:paraId="74A25B2E" w14:textId="77777777" w:rsidR="00CC1BF7" w:rsidRPr="00794A07" w:rsidRDefault="00CC1BF7" w:rsidP="00CC1BF7">
      <w:pPr>
        <w:spacing w:before="100" w:beforeAutospacing="1" w:after="100" w:afterAutospacing="1"/>
        <w:jc w:val="both"/>
        <w:rPr>
          <w:lang w:val="es-ES" w:eastAsia="pt-BR"/>
        </w:rPr>
      </w:pPr>
      <w:r w:rsidRPr="00794A07">
        <w:rPr>
          <w:b/>
          <w:bCs/>
          <w:lang w:val="es-ES" w:eastAsia="pt-BR"/>
        </w:rPr>
        <w:t>Palabras clave:</w:t>
      </w:r>
      <w:r w:rsidRPr="00794A07">
        <w:rPr>
          <w:lang w:val="es-ES" w:eastAsia="pt-BR"/>
        </w:rPr>
        <w:t xml:space="preserve"> Comprensión lectora, </w:t>
      </w:r>
      <w:proofErr w:type="spellStart"/>
      <w:r w:rsidRPr="00794A07">
        <w:rPr>
          <w:lang w:val="es-ES" w:eastAsia="pt-BR"/>
        </w:rPr>
        <w:t>Genially</w:t>
      </w:r>
      <w:proofErr w:type="spellEnd"/>
      <w:r w:rsidRPr="00794A07">
        <w:rPr>
          <w:lang w:val="es-ES" w:eastAsia="pt-BR"/>
        </w:rPr>
        <w:t>, Tecnología educativa, Estrategia didáctica, Bachillerato.</w:t>
      </w:r>
    </w:p>
    <w:p w14:paraId="484B4360" w14:textId="77777777" w:rsidR="007E54E6" w:rsidRPr="00794A07" w:rsidRDefault="007E54E6" w:rsidP="001740E1">
      <w:pPr>
        <w:ind w:right="49"/>
        <w:jc w:val="both"/>
        <w:rPr>
          <w:b/>
          <w:bCs/>
          <w:lang w:val="pt-BR"/>
        </w:rPr>
      </w:pPr>
      <w:r w:rsidRPr="00794A07">
        <w:rPr>
          <w:b/>
          <w:bCs/>
          <w:lang w:val="pt-BR"/>
        </w:rPr>
        <w:t xml:space="preserve">Resumo </w:t>
      </w:r>
    </w:p>
    <w:p w14:paraId="25FB6A19" w14:textId="2D238FAA" w:rsidR="001740E1" w:rsidRPr="00794A07" w:rsidRDefault="007E54E6" w:rsidP="001740E1">
      <w:pPr>
        <w:ind w:right="49"/>
        <w:jc w:val="both"/>
        <w:rPr>
          <w:lang w:val="pt-BR"/>
        </w:rPr>
      </w:pPr>
      <w:r w:rsidRPr="00794A07">
        <w:rPr>
          <w:lang w:val="pt-BR"/>
        </w:rPr>
        <w:t xml:space="preserve">Este estudo analisa a implementação de uma estratégia didática por meio de atividades interativas no </w:t>
      </w:r>
      <w:proofErr w:type="spellStart"/>
      <w:r w:rsidRPr="00794A07">
        <w:rPr>
          <w:lang w:val="pt-BR"/>
        </w:rPr>
        <w:t>Genially</w:t>
      </w:r>
      <w:proofErr w:type="spellEnd"/>
      <w:r w:rsidRPr="00794A07">
        <w:rPr>
          <w:lang w:val="pt-BR"/>
        </w:rPr>
        <w:t xml:space="preserve"> para melhorar a compreensão de leitura em estudantes do segundo ano do ensino médio da Unidade Educativa “Quito </w:t>
      </w:r>
      <w:proofErr w:type="spellStart"/>
      <w:r w:rsidRPr="00794A07">
        <w:rPr>
          <w:lang w:val="pt-BR"/>
        </w:rPr>
        <w:t>Sur</w:t>
      </w:r>
      <w:proofErr w:type="spellEnd"/>
      <w:r w:rsidRPr="00794A07">
        <w:rPr>
          <w:lang w:val="pt-BR"/>
        </w:rPr>
        <w:t xml:space="preserve">”. Foi aplicado um enfoque misto que combina dados quantitativos e qualitativos. A amostra foi composta por 46 estudantes e 9 professores. Foram utilizadas pesquisas, entrevistas e observação direta para coletar informações sobre as percepções e experiências dos participantes. Os resultados sugerem que o </w:t>
      </w:r>
      <w:proofErr w:type="spellStart"/>
      <w:r w:rsidRPr="00794A07">
        <w:rPr>
          <w:lang w:val="pt-BR"/>
        </w:rPr>
        <w:t>Genially</w:t>
      </w:r>
      <w:proofErr w:type="spellEnd"/>
      <w:r w:rsidRPr="00794A07">
        <w:rPr>
          <w:lang w:val="pt-BR"/>
        </w:rPr>
        <w:t xml:space="preserve"> promove a motivação, a participação e o desenvolvimento de habilidades críticas de leitura, embora persistam desafios na formação docente e na integração tecnológica.</w:t>
      </w:r>
    </w:p>
    <w:p w14:paraId="4F6126B4" w14:textId="77777777" w:rsidR="007E54E6" w:rsidRPr="00794A07" w:rsidRDefault="007E54E6">
      <w:pPr>
        <w:ind w:right="49"/>
        <w:jc w:val="both"/>
        <w:rPr>
          <w:b/>
          <w:lang w:val="es-ES"/>
        </w:rPr>
      </w:pPr>
    </w:p>
    <w:p w14:paraId="49CC53BE" w14:textId="1C1CCA10" w:rsidR="007E54E6" w:rsidRPr="00794A07" w:rsidRDefault="007E54E6">
      <w:pPr>
        <w:ind w:right="49"/>
        <w:jc w:val="both"/>
        <w:rPr>
          <w:bCs/>
          <w:lang w:val="pt-BR"/>
        </w:rPr>
      </w:pPr>
      <w:r w:rsidRPr="00794A07">
        <w:rPr>
          <w:b/>
          <w:lang w:val="pt-BR"/>
        </w:rPr>
        <w:t xml:space="preserve">Palavras-chave: </w:t>
      </w:r>
      <w:r w:rsidRPr="00794A07">
        <w:rPr>
          <w:bCs/>
          <w:lang w:val="pt-BR"/>
        </w:rPr>
        <w:t xml:space="preserve">Compreensão de leitura, </w:t>
      </w:r>
      <w:proofErr w:type="spellStart"/>
      <w:r w:rsidRPr="00794A07">
        <w:rPr>
          <w:bCs/>
          <w:lang w:val="pt-BR"/>
        </w:rPr>
        <w:t>Genially</w:t>
      </w:r>
      <w:proofErr w:type="spellEnd"/>
      <w:r w:rsidRPr="00794A07">
        <w:rPr>
          <w:bCs/>
          <w:lang w:val="pt-BR"/>
        </w:rPr>
        <w:t>, Tecnologia educacional, Estratégia didática, Ensino médio.</w:t>
      </w:r>
    </w:p>
    <w:p w14:paraId="392B9EDB" w14:textId="77777777" w:rsidR="007E54E6" w:rsidRPr="00794A07" w:rsidRDefault="007E54E6">
      <w:pPr>
        <w:ind w:right="49"/>
        <w:jc w:val="both"/>
        <w:rPr>
          <w:b/>
          <w:lang w:val="es-ES"/>
        </w:rPr>
      </w:pPr>
    </w:p>
    <w:p w14:paraId="3921F947" w14:textId="1780899A" w:rsidR="001808A0" w:rsidRPr="00794A07" w:rsidRDefault="00066E06">
      <w:pPr>
        <w:ind w:right="49"/>
        <w:jc w:val="both"/>
        <w:rPr>
          <w:lang w:val="es-ES"/>
        </w:rPr>
      </w:pPr>
      <w:r w:rsidRPr="00794A07">
        <w:rPr>
          <w:b/>
          <w:lang w:val="es-ES"/>
        </w:rPr>
        <w:t>INTRODUCTION</w:t>
      </w:r>
    </w:p>
    <w:p w14:paraId="08FCF27B" w14:textId="77777777" w:rsidR="002238AB" w:rsidRPr="00794A07" w:rsidRDefault="007E54E6" w:rsidP="007E54E6">
      <w:pPr>
        <w:spacing w:before="100" w:beforeAutospacing="1" w:after="100" w:afterAutospacing="1"/>
        <w:jc w:val="both"/>
        <w:rPr>
          <w:lang w:val="es-ES" w:eastAsia="pt-BR"/>
        </w:rPr>
      </w:pPr>
      <w:bookmarkStart w:id="0" w:name="_Toc400772601"/>
      <w:r w:rsidRPr="00794A07">
        <w:rPr>
          <w:lang w:val="es-ES" w:eastAsia="pt-BR"/>
        </w:rPr>
        <w:t xml:space="preserve">La comprensión lectora constituye una de las competencias fundamentales en el proceso educativo, ya que permite a los estudiantes analizar, interpretar y reflexionar críticamente sobre la información que reciben. </w:t>
      </w:r>
    </w:p>
    <w:p w14:paraId="6A87A2E9" w14:textId="77777777" w:rsidR="002238AB" w:rsidRPr="00794A07" w:rsidRDefault="002238AB" w:rsidP="007E54E6">
      <w:pPr>
        <w:spacing w:before="100" w:beforeAutospacing="1" w:after="100" w:afterAutospacing="1"/>
        <w:jc w:val="both"/>
        <w:rPr>
          <w:lang w:val="es-ES" w:eastAsia="pt-BR"/>
        </w:rPr>
      </w:pPr>
      <w:r w:rsidRPr="00794A07">
        <w:rPr>
          <w:lang w:val="es-ES" w:eastAsia="pt-BR"/>
        </w:rPr>
        <w:t xml:space="preserve">La lectura, más allá de ser una habilidad instrumental, se ha convertido en un valor esencial en el siglo XXI, pues constituye la base para el aprendizaje autónomo, la ciudadanía digital y la formación de un pensamiento crítico capaz de enfrentar la sobreabundancia de información. </w:t>
      </w:r>
    </w:p>
    <w:p w14:paraId="3BF6BB30" w14:textId="77777777" w:rsidR="002238AB" w:rsidRPr="00794A07" w:rsidRDefault="002238AB" w:rsidP="007E54E6">
      <w:pPr>
        <w:spacing w:before="100" w:beforeAutospacing="1" w:after="100" w:afterAutospacing="1"/>
        <w:jc w:val="both"/>
        <w:rPr>
          <w:lang w:val="es-ES" w:eastAsia="pt-BR"/>
        </w:rPr>
      </w:pPr>
      <w:r w:rsidRPr="00794A07">
        <w:rPr>
          <w:lang w:val="es-ES" w:eastAsia="pt-BR"/>
        </w:rPr>
        <w:t xml:space="preserve">En un contexto marcado por la globalización y el acceso inmediato a múltiples fuentes, la lectura exige que los estudiantes desarrollen competencias de análisis, síntesis y evaluación para distinguir entre información confiable y desinformación. </w:t>
      </w:r>
    </w:p>
    <w:p w14:paraId="2C07937F" w14:textId="77777777" w:rsidR="00530325" w:rsidRPr="00794A07" w:rsidRDefault="002238AB" w:rsidP="007E54E6">
      <w:pPr>
        <w:spacing w:before="100" w:beforeAutospacing="1" w:after="100" w:afterAutospacing="1"/>
        <w:jc w:val="both"/>
        <w:rPr>
          <w:lang w:val="es-ES" w:eastAsia="pt-BR"/>
        </w:rPr>
      </w:pPr>
      <w:r w:rsidRPr="00794A07">
        <w:rPr>
          <w:lang w:val="es-ES" w:eastAsia="pt-BR"/>
        </w:rPr>
        <w:lastRenderedPageBreak/>
        <w:t xml:space="preserve">Según Paige, </w:t>
      </w:r>
      <w:proofErr w:type="spellStart"/>
      <w:r w:rsidRPr="00794A07">
        <w:rPr>
          <w:lang w:val="es-ES" w:eastAsia="pt-BR"/>
        </w:rPr>
        <w:t>Rupley</w:t>
      </w:r>
      <w:proofErr w:type="spellEnd"/>
      <w:r w:rsidRPr="00794A07">
        <w:rPr>
          <w:lang w:val="es-ES" w:eastAsia="pt-BR"/>
        </w:rPr>
        <w:t xml:space="preserve"> y </w:t>
      </w:r>
      <w:proofErr w:type="spellStart"/>
      <w:r w:rsidRPr="00794A07">
        <w:rPr>
          <w:lang w:val="es-ES" w:eastAsia="pt-BR"/>
        </w:rPr>
        <w:t>Ziglari</w:t>
      </w:r>
      <w:proofErr w:type="spellEnd"/>
      <w:r w:rsidRPr="00794A07">
        <w:rPr>
          <w:lang w:val="es-ES" w:eastAsia="pt-BR"/>
        </w:rPr>
        <w:t xml:space="preserve"> (2024), la comprensión lectora debe concebirse como un proceso que integra la decodificación con la reflexión crítica y la metacognición, lo que permite al lector construir significados más profundos y transferirlos a nuevas situaciones. </w:t>
      </w:r>
    </w:p>
    <w:p w14:paraId="711C8245" w14:textId="41E93E4B" w:rsidR="002238AB" w:rsidRPr="00794A07" w:rsidRDefault="002238AB" w:rsidP="007E54E6">
      <w:pPr>
        <w:spacing w:before="100" w:beforeAutospacing="1" w:after="100" w:afterAutospacing="1"/>
        <w:jc w:val="both"/>
        <w:rPr>
          <w:lang w:val="es-ES" w:eastAsia="pt-BR"/>
        </w:rPr>
      </w:pPr>
      <w:r w:rsidRPr="00794A07">
        <w:rPr>
          <w:lang w:val="es-ES" w:eastAsia="pt-BR"/>
        </w:rPr>
        <w:t xml:space="preserve">De igual manera, estudios recientes destacan la necesidad de abordar la lectura desde un enfoque de </w:t>
      </w:r>
      <w:proofErr w:type="spellStart"/>
      <w:r w:rsidRPr="00794A07">
        <w:rPr>
          <w:lang w:val="es-ES" w:eastAsia="pt-BR"/>
        </w:rPr>
        <w:t>multialfabetización</w:t>
      </w:r>
      <w:proofErr w:type="spellEnd"/>
      <w:r w:rsidRPr="00794A07">
        <w:rPr>
          <w:lang w:val="es-ES" w:eastAsia="pt-BR"/>
        </w:rPr>
        <w:t>, que incluye textos digitales, multimodales e interactivos, adaptados a las demandas tecnológicas y sociales actuales (Leu et al., 2019). En este sentido, el desarrollo del valor de la lectura no solo fortalece la comprensión textual, sino que también prepara a los estudiantes para participar activamente en la sociedad contemporánea, donde la capacidad de interpretar y transformar la información se convierte en una competencia clave para la vida académica y profesional.</w:t>
      </w:r>
    </w:p>
    <w:p w14:paraId="2BE9118E" w14:textId="0CCF4AE1" w:rsidR="002238AB" w:rsidRPr="00794A07" w:rsidRDefault="002238AB" w:rsidP="007E54E6">
      <w:pPr>
        <w:spacing w:before="100" w:beforeAutospacing="1" w:after="100" w:afterAutospacing="1"/>
        <w:jc w:val="both"/>
        <w:rPr>
          <w:lang w:val="es-ES" w:eastAsia="pt-BR"/>
        </w:rPr>
      </w:pPr>
      <w:r w:rsidRPr="00794A07">
        <w:rPr>
          <w:lang w:val="es-ES" w:eastAsia="pt-BR"/>
        </w:rPr>
        <w:t xml:space="preserve">En el siglo XXI, la lectura se vincula estrechamente con la ciudadanía digital, entendida como la capacidad de participar de manera crítica y responsable en entornos tecnológicos y sociales. La comprensión lectora ya no se limita a textos impresos, sino que se extiende a múltiples formatos digitales, donde los estudiantes deben interpretar información multimodal y discernir entre fuentes confiables y aquellas que promueven la desinformación. Según Leu et al. (2019), el desarrollo de nuevas alfabetizaciones digitales implica que los lectores aprendan a investigar, evaluar y sintetizar información en línea, lo que convierte la lectura en una competencia clave para la participación ciudadana en sociedades hiperconectadas. Asimismo, autores como </w:t>
      </w:r>
      <w:proofErr w:type="spellStart"/>
      <w:r w:rsidRPr="00794A07">
        <w:rPr>
          <w:lang w:val="es-ES" w:eastAsia="pt-BR"/>
        </w:rPr>
        <w:t>Coiro</w:t>
      </w:r>
      <w:proofErr w:type="spellEnd"/>
      <w:r w:rsidRPr="00794A07">
        <w:rPr>
          <w:lang w:val="es-ES" w:eastAsia="pt-BR"/>
        </w:rPr>
        <w:t xml:space="preserve"> y </w:t>
      </w:r>
      <w:proofErr w:type="spellStart"/>
      <w:r w:rsidRPr="00794A07">
        <w:rPr>
          <w:lang w:val="es-ES" w:eastAsia="pt-BR"/>
        </w:rPr>
        <w:t>Dobler</w:t>
      </w:r>
      <w:proofErr w:type="spellEnd"/>
      <w:r w:rsidRPr="00794A07">
        <w:rPr>
          <w:lang w:val="es-ES" w:eastAsia="pt-BR"/>
        </w:rPr>
        <w:t xml:space="preserve"> (2020) destacan que la lectura crítica en entornos digitales exige habilidades de pensamiento reflexivo y metacognitivo, necesarias para enfrentar los retos de la era de la información. De este modo, la lectura se transforma en un valor transversal que fortalece la autonomía intelectual, fomenta el pensamiento crítico y prepara a los estudiantes para ejercer una ciudadanía activa, ética y responsable en el mundo contemporáneo.</w:t>
      </w:r>
    </w:p>
    <w:p w14:paraId="72409D09" w14:textId="6DBE7C49" w:rsidR="007E54E6" w:rsidRPr="00794A07" w:rsidRDefault="007E54E6" w:rsidP="007E54E6">
      <w:pPr>
        <w:spacing w:before="100" w:beforeAutospacing="1" w:after="100" w:afterAutospacing="1"/>
        <w:jc w:val="both"/>
        <w:rPr>
          <w:lang w:val="es-ES" w:eastAsia="pt-BR"/>
        </w:rPr>
      </w:pPr>
      <w:r w:rsidRPr="00794A07">
        <w:rPr>
          <w:lang w:val="es-ES" w:eastAsia="pt-BR"/>
        </w:rPr>
        <w:t>Sin embargo, en la Unidad Educativa “Quito Sur” se ha identificado que los estudiantes de segundo año de bachillerato presentan dificultades en este ámbito, lo que limita su capacidad para procesar información y tomar decisiones fundamentadas.</w:t>
      </w:r>
    </w:p>
    <w:p w14:paraId="33D56000" w14:textId="77777777" w:rsidR="007E54E6" w:rsidRPr="00794A07" w:rsidRDefault="007E54E6" w:rsidP="007E54E6">
      <w:pPr>
        <w:spacing w:before="100" w:beforeAutospacing="1" w:after="100" w:afterAutospacing="1"/>
        <w:jc w:val="both"/>
        <w:rPr>
          <w:lang w:val="es-ES" w:eastAsia="pt-BR"/>
        </w:rPr>
      </w:pPr>
      <w:r w:rsidRPr="00794A07">
        <w:rPr>
          <w:lang w:val="es-ES" w:eastAsia="pt-BR"/>
        </w:rPr>
        <w:t xml:space="preserve">En este contexto, surge la pregunta de investigación: ¿Cómo contribuir, desde el uso de la herramienta tecnológica </w:t>
      </w:r>
      <w:proofErr w:type="spellStart"/>
      <w:r w:rsidRPr="00794A07">
        <w:rPr>
          <w:lang w:val="es-ES" w:eastAsia="pt-BR"/>
        </w:rPr>
        <w:t>Genially</w:t>
      </w:r>
      <w:proofErr w:type="spellEnd"/>
      <w:r w:rsidRPr="00794A07">
        <w:rPr>
          <w:lang w:val="es-ES" w:eastAsia="pt-BR"/>
        </w:rPr>
        <w:t xml:space="preserve">, al </w:t>
      </w:r>
      <w:r w:rsidRPr="00794A07">
        <w:rPr>
          <w:lang w:val="es-ES" w:eastAsia="pt-BR"/>
        </w:rPr>
        <w:lastRenderedPageBreak/>
        <w:t>mejoramiento de la comprensión lectora de los estudiantes de segundo año de bachillerato de la Unidad Educativa Quito Sur?</w:t>
      </w:r>
    </w:p>
    <w:p w14:paraId="1BD0B20D" w14:textId="77777777" w:rsidR="007E54E6" w:rsidRPr="00794A07" w:rsidRDefault="007E54E6" w:rsidP="007E54E6">
      <w:pPr>
        <w:spacing w:before="100" w:beforeAutospacing="1" w:after="100" w:afterAutospacing="1"/>
        <w:jc w:val="both"/>
        <w:rPr>
          <w:lang w:val="es-ES" w:eastAsia="pt-BR"/>
        </w:rPr>
      </w:pPr>
      <w:r w:rsidRPr="00794A07">
        <w:rPr>
          <w:lang w:val="es-ES" w:eastAsia="pt-BR"/>
        </w:rPr>
        <w:t xml:space="preserve">La justificación del estudio se centra en la necesidad de ofrecer estrategias didácticas innovadoras que integren recursos digitales interactivos, capaces de motivar a los estudiantes y potenciar sus habilidades cognitivas y lingüísticas. </w:t>
      </w:r>
      <w:proofErr w:type="spellStart"/>
      <w:r w:rsidRPr="00794A07">
        <w:rPr>
          <w:lang w:val="es-ES" w:eastAsia="pt-BR"/>
        </w:rPr>
        <w:t>Genially</w:t>
      </w:r>
      <w:proofErr w:type="spellEnd"/>
      <w:r w:rsidRPr="00794A07">
        <w:rPr>
          <w:lang w:val="es-ES" w:eastAsia="pt-BR"/>
        </w:rPr>
        <w:t>, como herramienta tecnológica, permite diseñar actividades dinámicas que favorecen la participación activa y el aprendizaje significativo.</w:t>
      </w:r>
    </w:p>
    <w:p w14:paraId="025DF1B4" w14:textId="77777777" w:rsidR="002238AB" w:rsidRPr="00794A07" w:rsidRDefault="002238AB" w:rsidP="002238AB">
      <w:pPr>
        <w:spacing w:before="100" w:beforeAutospacing="1" w:after="100" w:afterAutospacing="1"/>
        <w:jc w:val="both"/>
        <w:rPr>
          <w:lang w:val="es-ES" w:eastAsia="pt-BR"/>
        </w:rPr>
      </w:pPr>
      <w:r w:rsidRPr="00794A07">
        <w:rPr>
          <w:lang w:val="es-ES" w:eastAsia="pt-BR"/>
        </w:rPr>
        <w:t>Diversos autores han señalado que la comprensión lectora es un proceso complejo que involucra tanto aspectos cognitivos como lingüísticos. En el caso de los estudiantes de segundo año de bachillerato, esta habilidad adquiere una relevancia especial, ya que se encuentran en una etapa psicológica caracterizada por la búsqueda de autonomía intelectual, el desarrollo del pensamiento crítico y la consolidación de su identidad académica y personal. Jurado (2008) afirma que la lectura debe asumirse como un acto de comprender e interpretar representaciones, mientras que Vásquez (2022) la define como un proceso mental que construye representaciones textuales y situacionales. Estas definiciones se ajustan a las necesidades de los adolescentes, quienes requieren fortalecer destrezas como la inferencia, la decodificación y la metacognición para avanzar hacia un aprendizaje autónomo y significativo (</w:t>
      </w:r>
      <w:proofErr w:type="spellStart"/>
      <w:r w:rsidRPr="00794A07">
        <w:rPr>
          <w:lang w:val="es-ES" w:eastAsia="pt-BR"/>
        </w:rPr>
        <w:t>Bizama</w:t>
      </w:r>
      <w:proofErr w:type="spellEnd"/>
      <w:r w:rsidRPr="00794A07">
        <w:rPr>
          <w:lang w:val="es-ES" w:eastAsia="pt-BR"/>
        </w:rPr>
        <w:t xml:space="preserve"> &amp; Chávez, 2023). En esta etapa, la comprensión lectora no solo les permite procesar información, sino también desarrollar la capacidad de cuestionar, reflexionar y relacionar lo aprendido con sus experiencias personales y sociales.</w:t>
      </w:r>
    </w:p>
    <w:p w14:paraId="04FD2F25" w14:textId="77777777" w:rsidR="00530325" w:rsidRPr="00794A07" w:rsidRDefault="002238AB" w:rsidP="002238AB">
      <w:pPr>
        <w:spacing w:before="100" w:beforeAutospacing="1" w:after="100" w:afterAutospacing="1"/>
        <w:jc w:val="both"/>
        <w:rPr>
          <w:lang w:val="es-ES" w:eastAsia="pt-BR"/>
        </w:rPr>
      </w:pPr>
      <w:r w:rsidRPr="00794A07">
        <w:rPr>
          <w:lang w:val="es-ES" w:eastAsia="pt-BR"/>
        </w:rPr>
        <w:t xml:space="preserve">En el ámbito de las tecnologías educativas, investigaciones recientes han demostrado que herramientas digitales interactivas como </w:t>
      </w:r>
      <w:proofErr w:type="spellStart"/>
      <w:r w:rsidRPr="00794A07">
        <w:rPr>
          <w:lang w:val="es-ES" w:eastAsia="pt-BR"/>
        </w:rPr>
        <w:t>Genially</w:t>
      </w:r>
      <w:proofErr w:type="spellEnd"/>
      <w:r w:rsidRPr="00794A07">
        <w:rPr>
          <w:lang w:val="es-ES" w:eastAsia="pt-BR"/>
        </w:rPr>
        <w:t xml:space="preserve">, </w:t>
      </w:r>
      <w:proofErr w:type="spellStart"/>
      <w:r w:rsidRPr="00794A07">
        <w:rPr>
          <w:lang w:val="es-ES" w:eastAsia="pt-BR"/>
        </w:rPr>
        <w:t>Quizizz</w:t>
      </w:r>
      <w:proofErr w:type="spellEnd"/>
      <w:r w:rsidRPr="00794A07">
        <w:rPr>
          <w:lang w:val="es-ES" w:eastAsia="pt-BR"/>
        </w:rPr>
        <w:t xml:space="preserve"> o </w:t>
      </w:r>
      <w:proofErr w:type="spellStart"/>
      <w:r w:rsidRPr="00794A07">
        <w:rPr>
          <w:lang w:val="es-ES" w:eastAsia="pt-BR"/>
        </w:rPr>
        <w:t>Nearpod</w:t>
      </w:r>
      <w:proofErr w:type="spellEnd"/>
      <w:r w:rsidRPr="00794A07">
        <w:rPr>
          <w:lang w:val="es-ES" w:eastAsia="pt-BR"/>
        </w:rPr>
        <w:t xml:space="preserve"> enriquecen los procesos de enseñanza-aprendizaje al fomentar la motivación y la participación estudiantil (</w:t>
      </w:r>
      <w:proofErr w:type="spellStart"/>
      <w:r w:rsidRPr="00794A07">
        <w:rPr>
          <w:lang w:val="es-ES" w:eastAsia="pt-BR"/>
        </w:rPr>
        <w:t>Tacuri</w:t>
      </w:r>
      <w:proofErr w:type="spellEnd"/>
      <w:r w:rsidRPr="00794A07">
        <w:rPr>
          <w:lang w:val="es-ES" w:eastAsia="pt-BR"/>
        </w:rPr>
        <w:t xml:space="preserve"> Jara &amp; Toledo Moncayo, 2022). Para los adolescentes de bachillerato, estas plataformas resultan especialmente atractivas porque se alinean con sus características psicológicas: la necesidad de interacción social, el interés por lo visual y lo dinámico, y la preferencia por experiencias de aprendizaje que combinen juego, creatividad y colaboración. </w:t>
      </w:r>
    </w:p>
    <w:p w14:paraId="66302A73" w14:textId="39B23738" w:rsidR="002238AB" w:rsidRPr="00794A07" w:rsidRDefault="002238AB" w:rsidP="002238AB">
      <w:pPr>
        <w:spacing w:before="100" w:beforeAutospacing="1" w:after="100" w:afterAutospacing="1"/>
        <w:jc w:val="both"/>
        <w:rPr>
          <w:lang w:val="es-ES" w:eastAsia="pt-BR"/>
        </w:rPr>
      </w:pPr>
      <w:r w:rsidRPr="00794A07">
        <w:rPr>
          <w:lang w:val="es-ES" w:eastAsia="pt-BR"/>
        </w:rPr>
        <w:t xml:space="preserve">El uso de estas tecnologías no solo potencia la comprensión lectora al presentar contenidos de manera más accesible y estimulante, sino </w:t>
      </w:r>
      <w:r w:rsidRPr="00794A07">
        <w:rPr>
          <w:lang w:val="es-ES" w:eastAsia="pt-BR"/>
        </w:rPr>
        <w:lastRenderedPageBreak/>
        <w:t>que también fortalece habilidades propias del siglo XXI, como la alfabetización digital, la capacidad de trabajar en equipo y la disposición para aprender de forma autónoma. De este modo, la integración de recursos digitales se convierte en un puente entre las demandas cognitivas de la comprensión lectora y las motivaciones psicológicas de los estudiantes adolescentes, favoreciendo un aprendizaje más profundo y significativo.</w:t>
      </w:r>
    </w:p>
    <w:p w14:paraId="53B82D0D" w14:textId="7151B240" w:rsidR="007E54E6" w:rsidRPr="00794A07" w:rsidRDefault="007E54E6" w:rsidP="002238AB">
      <w:pPr>
        <w:spacing w:before="100" w:beforeAutospacing="1" w:after="100" w:afterAutospacing="1"/>
        <w:jc w:val="both"/>
        <w:rPr>
          <w:lang w:val="es-ES" w:eastAsia="pt-BR"/>
        </w:rPr>
      </w:pPr>
      <w:r w:rsidRPr="00794A07">
        <w:rPr>
          <w:lang w:val="es-ES" w:eastAsia="pt-BR"/>
        </w:rPr>
        <w:t xml:space="preserve">En este sentido, la presente investigación busca aportar evidencia sobre el impacto de </w:t>
      </w:r>
      <w:proofErr w:type="spellStart"/>
      <w:r w:rsidRPr="00794A07">
        <w:rPr>
          <w:lang w:val="es-ES" w:eastAsia="pt-BR"/>
        </w:rPr>
        <w:t>Genially</w:t>
      </w:r>
      <w:proofErr w:type="spellEnd"/>
      <w:r w:rsidRPr="00794A07">
        <w:rPr>
          <w:lang w:val="es-ES" w:eastAsia="pt-BR"/>
        </w:rPr>
        <w:t xml:space="preserve"> en la mejora de la comprensión lectora, integrando fundamentos teóricos y metodológicos que respalden su aplicación en el aula.</w:t>
      </w:r>
    </w:p>
    <w:p w14:paraId="108B772C" w14:textId="406BF995" w:rsidR="001740E1" w:rsidRPr="00794A07" w:rsidRDefault="00530325" w:rsidP="00C44D81">
      <w:pPr>
        <w:ind w:right="49"/>
        <w:jc w:val="both"/>
      </w:pPr>
      <w:r w:rsidRPr="00794A07">
        <w:t xml:space="preserve">En coherencia con los objetivos de esta investigación, a continuación, se presenta un desarrollo epigrafiado que profundiza en los </w:t>
      </w:r>
      <w:r w:rsidRPr="00794A07">
        <w:rPr>
          <w:rStyle w:val="Textoennegrita"/>
          <w:rFonts w:eastAsiaTheme="majorEastAsia"/>
        </w:rPr>
        <w:t>procesos cognitivos implicados en la comprensión lectora</w:t>
      </w:r>
      <w:r w:rsidRPr="00794A07">
        <w:t xml:space="preserve"> y su vinculación con el uso de </w:t>
      </w:r>
      <w:r w:rsidRPr="00794A07">
        <w:rPr>
          <w:rStyle w:val="Textoennegrita"/>
          <w:rFonts w:eastAsiaTheme="majorEastAsia"/>
        </w:rPr>
        <w:t>tecnologías interactivas</w:t>
      </w:r>
      <w:r w:rsidRPr="00794A07">
        <w:t xml:space="preserve"> en el ámbito educativo. Este análisis permite comprender cómo las habilidades cognitivas de los estudiantes de segundo año de </w:t>
      </w:r>
      <w:r w:rsidR="002914BF" w:rsidRPr="00794A07">
        <w:t>bachillerato -</w:t>
      </w:r>
      <w:r w:rsidRPr="00794A07">
        <w:t xml:space="preserve"> en plena etapa de consolidación de su pensamiento crítico y autonomía intelectual - se ven potenciadas mediante la integración de recursos digitales como Genially, que favorecen la motivación, la participación y la construcción de aprendizajes significativos.</w:t>
      </w:r>
    </w:p>
    <w:p w14:paraId="09529FE6" w14:textId="41CCFB11" w:rsidR="00D53C06" w:rsidRPr="00794A07" w:rsidRDefault="00D53C06" w:rsidP="00C44D81">
      <w:pPr>
        <w:ind w:right="49"/>
        <w:jc w:val="both"/>
      </w:pPr>
    </w:p>
    <w:p w14:paraId="7D1C28E5" w14:textId="77777777" w:rsidR="00D53C06" w:rsidRPr="00794A07" w:rsidRDefault="00D53C06" w:rsidP="00C44D81">
      <w:pPr>
        <w:jc w:val="both"/>
        <w:outlineLvl w:val="2"/>
        <w:rPr>
          <w:b/>
          <w:bCs/>
          <w:lang w:val="es-ES" w:eastAsia="pt-BR"/>
        </w:rPr>
      </w:pPr>
      <w:r w:rsidRPr="00794A07">
        <w:rPr>
          <w:b/>
          <w:bCs/>
          <w:sz w:val="27"/>
          <w:szCs w:val="27"/>
          <w:lang w:val="es-ES" w:eastAsia="pt-BR"/>
        </w:rPr>
        <w:t>1</w:t>
      </w:r>
      <w:r w:rsidRPr="00794A07">
        <w:rPr>
          <w:b/>
          <w:bCs/>
          <w:lang w:val="es-ES" w:eastAsia="pt-BR"/>
        </w:rPr>
        <w:t>. Procesos cognitivos básicos en la comprensión lectora</w:t>
      </w:r>
    </w:p>
    <w:p w14:paraId="3C59E6E2" w14:textId="77777777" w:rsidR="00D53C06" w:rsidRPr="00794A07" w:rsidRDefault="00D53C06" w:rsidP="00D53C06">
      <w:pPr>
        <w:spacing w:before="100" w:beforeAutospacing="1" w:after="100" w:afterAutospacing="1"/>
        <w:jc w:val="both"/>
        <w:rPr>
          <w:lang w:val="es-ES" w:eastAsia="pt-BR"/>
        </w:rPr>
      </w:pPr>
      <w:r w:rsidRPr="00794A07">
        <w:rPr>
          <w:lang w:val="es-ES" w:eastAsia="pt-BR"/>
        </w:rPr>
        <w:t xml:space="preserve">La comprensión lectora requiere la activación de procesos como la </w:t>
      </w:r>
      <w:r w:rsidRPr="00794A07">
        <w:rPr>
          <w:b/>
          <w:bCs/>
          <w:lang w:val="es-ES" w:eastAsia="pt-BR"/>
        </w:rPr>
        <w:t>sensación, percepción, atención y memoria</w:t>
      </w:r>
      <w:r w:rsidRPr="00794A07">
        <w:rPr>
          <w:lang w:val="es-ES" w:eastAsia="pt-BR"/>
        </w:rPr>
        <w:t>, que permiten al estudiante captar información, interpretarla y almacenarla para su posterior uso. Estos procesos son fundamentales en la adolescencia, etapa en la que los estudiantes desarrollan mayor capacidad de concentración y de organización de la información (Fuenmayor et al., 2008).</w:t>
      </w:r>
    </w:p>
    <w:p w14:paraId="5FFB3228" w14:textId="77777777" w:rsidR="00D53C06" w:rsidRPr="00794A07" w:rsidRDefault="00D53C06" w:rsidP="00D53C06">
      <w:pPr>
        <w:spacing w:before="100" w:beforeAutospacing="1" w:after="100" w:afterAutospacing="1"/>
        <w:jc w:val="both"/>
        <w:outlineLvl w:val="2"/>
        <w:rPr>
          <w:b/>
          <w:bCs/>
          <w:sz w:val="27"/>
          <w:szCs w:val="27"/>
          <w:lang w:val="es-ES" w:eastAsia="pt-BR"/>
        </w:rPr>
      </w:pPr>
      <w:r w:rsidRPr="00794A07">
        <w:rPr>
          <w:b/>
          <w:bCs/>
          <w:sz w:val="27"/>
          <w:szCs w:val="27"/>
          <w:lang w:val="es-ES" w:eastAsia="pt-BR"/>
        </w:rPr>
        <w:t xml:space="preserve">2. </w:t>
      </w:r>
      <w:r w:rsidRPr="00794A07">
        <w:rPr>
          <w:b/>
          <w:bCs/>
          <w:lang w:val="es-ES" w:eastAsia="pt-BR"/>
        </w:rPr>
        <w:t>Procesos cognitivos superiores y pensamiento crítico</w:t>
      </w:r>
    </w:p>
    <w:p w14:paraId="42C0225D" w14:textId="77777777" w:rsidR="00D53C06" w:rsidRPr="00794A07" w:rsidRDefault="00D53C06" w:rsidP="00D53C06">
      <w:pPr>
        <w:spacing w:before="100" w:beforeAutospacing="1" w:after="100" w:afterAutospacing="1"/>
        <w:jc w:val="both"/>
        <w:rPr>
          <w:lang w:val="es-ES" w:eastAsia="pt-BR"/>
        </w:rPr>
      </w:pPr>
      <w:r w:rsidRPr="00794A07">
        <w:rPr>
          <w:lang w:val="es-ES" w:eastAsia="pt-BR"/>
        </w:rPr>
        <w:t xml:space="preserve">Además de los procesos básicos, la comprensión lectora involucra habilidades superiores como la </w:t>
      </w:r>
      <w:r w:rsidRPr="00794A07">
        <w:rPr>
          <w:b/>
          <w:bCs/>
          <w:lang w:val="es-ES" w:eastAsia="pt-BR"/>
        </w:rPr>
        <w:t>conciencia fonológica, la metacognición y el pensamiento crítico</w:t>
      </w:r>
      <w:r w:rsidRPr="00794A07">
        <w:rPr>
          <w:lang w:val="es-ES" w:eastAsia="pt-BR"/>
        </w:rPr>
        <w:t>. Estas competencias permiten que los estudiantes reflexionen sobre su propio aprendizaje, regulen sus estrategias y emitan juicios de valor sobre los textos que leen (</w:t>
      </w:r>
      <w:proofErr w:type="spellStart"/>
      <w:r w:rsidRPr="00794A07">
        <w:rPr>
          <w:lang w:val="es-ES" w:eastAsia="pt-BR"/>
        </w:rPr>
        <w:t>Finlayson</w:t>
      </w:r>
      <w:proofErr w:type="spellEnd"/>
      <w:r w:rsidRPr="00794A07">
        <w:rPr>
          <w:lang w:val="es-ES" w:eastAsia="pt-BR"/>
        </w:rPr>
        <w:t xml:space="preserve">, 2024; Zambrano &amp; Chancay, 2022). En el </w:t>
      </w:r>
      <w:r w:rsidRPr="00794A07">
        <w:rPr>
          <w:lang w:val="es-ES" w:eastAsia="pt-BR"/>
        </w:rPr>
        <w:lastRenderedPageBreak/>
        <w:t>bachillerato, estas habilidades son esenciales para formar lectores autónomos y críticos.</w:t>
      </w:r>
    </w:p>
    <w:p w14:paraId="5FF330F6" w14:textId="77777777" w:rsidR="00D53C06" w:rsidRPr="00794A07" w:rsidRDefault="00D53C06" w:rsidP="00D53C06">
      <w:pPr>
        <w:spacing w:before="100" w:beforeAutospacing="1" w:after="100" w:afterAutospacing="1"/>
        <w:jc w:val="both"/>
        <w:outlineLvl w:val="2"/>
        <w:rPr>
          <w:b/>
          <w:bCs/>
          <w:lang w:val="es-ES" w:eastAsia="pt-BR"/>
        </w:rPr>
      </w:pPr>
      <w:r w:rsidRPr="00794A07">
        <w:rPr>
          <w:b/>
          <w:bCs/>
          <w:sz w:val="27"/>
          <w:szCs w:val="27"/>
          <w:lang w:val="es-ES" w:eastAsia="pt-BR"/>
        </w:rPr>
        <w:t xml:space="preserve">3. </w:t>
      </w:r>
      <w:r w:rsidRPr="00794A07">
        <w:rPr>
          <w:b/>
          <w:bCs/>
          <w:lang w:val="es-ES" w:eastAsia="pt-BR"/>
        </w:rPr>
        <w:t>Dimensión socioafectiva y motivación lectora</w:t>
      </w:r>
    </w:p>
    <w:p w14:paraId="0FAA2BC8" w14:textId="77777777" w:rsidR="00D53C06" w:rsidRPr="00794A07" w:rsidRDefault="00D53C06" w:rsidP="00D53C06">
      <w:pPr>
        <w:spacing w:before="100" w:beforeAutospacing="1" w:after="100" w:afterAutospacing="1"/>
        <w:jc w:val="both"/>
        <w:rPr>
          <w:lang w:val="es-ES" w:eastAsia="pt-BR"/>
        </w:rPr>
      </w:pPr>
      <w:r w:rsidRPr="00794A07">
        <w:rPr>
          <w:lang w:val="es-ES" w:eastAsia="pt-BR"/>
        </w:rPr>
        <w:t>La motivación y las emociones juegan un papel clave en la comprensión lectora. Los adolescentes, en su búsqueda de identidad y autonomía, requieren experiencias de lectura que conecten con sus intereses y emociones. El desarrollo socioafectivo influye directamente en la disposición hacia la lectura y en la capacidad de relacionar los textos con su vida cotidiana (Correa, 2020).</w:t>
      </w:r>
    </w:p>
    <w:p w14:paraId="0E5E460A" w14:textId="77777777" w:rsidR="00D53C06" w:rsidRPr="00794A07" w:rsidRDefault="00D53C06" w:rsidP="00D53C06">
      <w:pPr>
        <w:spacing w:before="100" w:beforeAutospacing="1" w:after="100" w:afterAutospacing="1"/>
        <w:jc w:val="both"/>
        <w:outlineLvl w:val="2"/>
        <w:rPr>
          <w:b/>
          <w:bCs/>
          <w:lang w:val="es-ES" w:eastAsia="pt-BR"/>
        </w:rPr>
      </w:pPr>
      <w:r w:rsidRPr="00794A07">
        <w:rPr>
          <w:b/>
          <w:bCs/>
          <w:sz w:val="27"/>
          <w:szCs w:val="27"/>
          <w:lang w:val="es-ES" w:eastAsia="pt-BR"/>
        </w:rPr>
        <w:t xml:space="preserve">4. </w:t>
      </w:r>
      <w:r w:rsidRPr="00794A07">
        <w:rPr>
          <w:b/>
          <w:bCs/>
          <w:lang w:val="es-ES" w:eastAsia="pt-BR"/>
        </w:rPr>
        <w:t>Tecnologías interactivas como mediadoras del aprendizaje</w:t>
      </w:r>
    </w:p>
    <w:p w14:paraId="51B1B1D1" w14:textId="77777777" w:rsidR="00D53C06" w:rsidRPr="00794A07" w:rsidRDefault="00D53C06" w:rsidP="00D53C06">
      <w:pPr>
        <w:spacing w:before="100" w:beforeAutospacing="1" w:after="100" w:afterAutospacing="1"/>
        <w:jc w:val="both"/>
        <w:rPr>
          <w:lang w:val="es-ES" w:eastAsia="pt-BR"/>
        </w:rPr>
      </w:pPr>
      <w:r w:rsidRPr="00794A07">
        <w:rPr>
          <w:lang w:val="es-ES" w:eastAsia="pt-BR"/>
        </w:rPr>
        <w:t xml:space="preserve">Herramientas digitales como </w:t>
      </w:r>
      <w:proofErr w:type="spellStart"/>
      <w:r w:rsidRPr="00794A07">
        <w:rPr>
          <w:b/>
          <w:bCs/>
          <w:lang w:val="es-ES" w:eastAsia="pt-BR"/>
        </w:rPr>
        <w:t>Genially</w:t>
      </w:r>
      <w:proofErr w:type="spellEnd"/>
      <w:r w:rsidRPr="00794A07">
        <w:rPr>
          <w:b/>
          <w:bCs/>
          <w:lang w:val="es-ES" w:eastAsia="pt-BR"/>
        </w:rPr>
        <w:t xml:space="preserve">, </w:t>
      </w:r>
      <w:proofErr w:type="spellStart"/>
      <w:r w:rsidRPr="00794A07">
        <w:rPr>
          <w:b/>
          <w:bCs/>
          <w:lang w:val="es-ES" w:eastAsia="pt-BR"/>
        </w:rPr>
        <w:t>Quizizz</w:t>
      </w:r>
      <w:proofErr w:type="spellEnd"/>
      <w:r w:rsidRPr="00794A07">
        <w:rPr>
          <w:b/>
          <w:bCs/>
          <w:lang w:val="es-ES" w:eastAsia="pt-BR"/>
        </w:rPr>
        <w:t xml:space="preserve"> o </w:t>
      </w:r>
      <w:proofErr w:type="spellStart"/>
      <w:r w:rsidRPr="00794A07">
        <w:rPr>
          <w:b/>
          <w:bCs/>
          <w:lang w:val="es-ES" w:eastAsia="pt-BR"/>
        </w:rPr>
        <w:t>Nearpod</w:t>
      </w:r>
      <w:proofErr w:type="spellEnd"/>
      <w:r w:rsidRPr="00794A07">
        <w:rPr>
          <w:lang w:val="es-ES" w:eastAsia="pt-BR"/>
        </w:rPr>
        <w:t xml:space="preserve"> se convierten en mediadoras que enriquecen los procesos cognitivos y socioafectivos de la lectura. Estas plataformas ofrecen actividades dinámicas que estimulan la atención, favorecen la memoria y promueven la colaboración entre estudiantes. Investigaciones recientes destacan que la integración de tecnologías interactivas fortalece la comprensión lectora al presentar contenidos de manera visual, atractiva y participativa (</w:t>
      </w:r>
      <w:proofErr w:type="spellStart"/>
      <w:r w:rsidRPr="00794A07">
        <w:rPr>
          <w:lang w:val="es-ES" w:eastAsia="pt-BR"/>
        </w:rPr>
        <w:t>Tacuri</w:t>
      </w:r>
      <w:proofErr w:type="spellEnd"/>
      <w:r w:rsidRPr="00794A07">
        <w:rPr>
          <w:lang w:val="es-ES" w:eastAsia="pt-BR"/>
        </w:rPr>
        <w:t xml:space="preserve"> Jara &amp; Toledo Moncayo, 2022).</w:t>
      </w:r>
    </w:p>
    <w:p w14:paraId="28FF8401" w14:textId="77777777" w:rsidR="00D53C06" w:rsidRPr="00794A07" w:rsidRDefault="00D53C06" w:rsidP="00D53C06">
      <w:pPr>
        <w:spacing w:before="100" w:beforeAutospacing="1" w:after="100" w:afterAutospacing="1"/>
        <w:jc w:val="both"/>
        <w:outlineLvl w:val="2"/>
        <w:rPr>
          <w:b/>
          <w:bCs/>
          <w:lang w:val="es-ES" w:eastAsia="pt-BR"/>
        </w:rPr>
      </w:pPr>
      <w:r w:rsidRPr="00794A07">
        <w:rPr>
          <w:b/>
          <w:bCs/>
          <w:sz w:val="27"/>
          <w:szCs w:val="27"/>
          <w:lang w:val="es-ES" w:eastAsia="pt-BR"/>
        </w:rPr>
        <w:t xml:space="preserve">5. </w:t>
      </w:r>
      <w:proofErr w:type="spellStart"/>
      <w:r w:rsidRPr="00794A07">
        <w:rPr>
          <w:b/>
          <w:bCs/>
          <w:lang w:val="es-ES" w:eastAsia="pt-BR"/>
        </w:rPr>
        <w:t>Genially</w:t>
      </w:r>
      <w:proofErr w:type="spellEnd"/>
      <w:r w:rsidRPr="00794A07">
        <w:rPr>
          <w:b/>
          <w:bCs/>
          <w:lang w:val="es-ES" w:eastAsia="pt-BR"/>
        </w:rPr>
        <w:t xml:space="preserve"> como estrategia didáctica para la comprensión lectora</w:t>
      </w:r>
    </w:p>
    <w:p w14:paraId="6D77F579" w14:textId="77777777" w:rsidR="00D53C06" w:rsidRPr="00794A07" w:rsidRDefault="00D53C06" w:rsidP="00D53C06">
      <w:pPr>
        <w:spacing w:before="100" w:beforeAutospacing="1" w:after="100" w:afterAutospacing="1"/>
        <w:jc w:val="both"/>
        <w:rPr>
          <w:lang w:val="es-ES" w:eastAsia="pt-BR"/>
        </w:rPr>
      </w:pPr>
      <w:proofErr w:type="spellStart"/>
      <w:r w:rsidRPr="00794A07">
        <w:rPr>
          <w:lang w:val="es-ES" w:eastAsia="pt-BR"/>
        </w:rPr>
        <w:t>Genially</w:t>
      </w:r>
      <w:proofErr w:type="spellEnd"/>
      <w:r w:rsidRPr="00794A07">
        <w:rPr>
          <w:lang w:val="es-ES" w:eastAsia="pt-BR"/>
        </w:rPr>
        <w:t xml:space="preserve"> se posiciona como una herramienta innovadora que permite transformar contenidos tradicionales en experiencias interactivas. Su uso favorece la construcción de aprendizajes significativos al integrar texto, imagen, audio y video, lo que responde a los distintos estilos de aprendizaje de los estudiantes. Además, fomenta la creatividad y la motivación, aspectos esenciales para consolidar la comprensión lectora en el bachillerato (Mejía-Tigre et al., 2020).</w:t>
      </w:r>
    </w:p>
    <w:p w14:paraId="6FC8A413" w14:textId="6914B9A4" w:rsidR="00D53C06" w:rsidRPr="00794A07" w:rsidRDefault="004D1828" w:rsidP="001740E1">
      <w:pPr>
        <w:ind w:right="49"/>
        <w:jc w:val="both"/>
        <w:rPr>
          <w:b/>
          <w:bCs/>
          <w:lang w:val="es-ES"/>
        </w:rPr>
      </w:pPr>
      <w:r w:rsidRPr="00794A07">
        <w:t xml:space="preserve">En síntesis, los procesos cognitivos básicos y superiores, junto con la dimensión socioafectiva, constituyen el núcleo de la comprensión lectora en estudiantes de bachillerato, quienes se encuentran en una etapa de consolidación de su pensamiento crítico y autonomía intelectual. La integración de tecnologías interactivas como Genially permite potenciar estos procesos al ofrecer experiencias de aprendizaje dinámicas, visuales y colaborativas que responden a las </w:t>
      </w:r>
      <w:r w:rsidRPr="00794A07">
        <w:lastRenderedPageBreak/>
        <w:t>características psicológicas propias de la adolescencia. De este modo, la propuesta didáctica se fundamenta en la articulación entre teoría y práctica: por un lado, el desarrollo de habilidades cognitivas que favorecen la interpretación, inferencia y reflexión crítica; y por otro, el uso de recursos digitales que incrementan la motivación y la participación estudiantil. Esta combinación asegura que la comprensión lectora no se limite a la decodificación de textos, sino que se convierta en una herramienta para la formación integral, capaz de preparar a los jóvenes para enfrentar los retos académicos y sociales del siglo XXI.</w:t>
      </w:r>
    </w:p>
    <w:p w14:paraId="1013B86E" w14:textId="77777777" w:rsidR="00530325" w:rsidRPr="00794A07" w:rsidRDefault="00530325">
      <w:pPr>
        <w:ind w:right="49"/>
        <w:jc w:val="both"/>
        <w:rPr>
          <w:b/>
          <w:bCs/>
        </w:rPr>
      </w:pPr>
    </w:p>
    <w:p w14:paraId="516780B1" w14:textId="00066314" w:rsidR="001808A0" w:rsidRPr="00794A07" w:rsidRDefault="00066E06">
      <w:pPr>
        <w:ind w:right="49"/>
        <w:jc w:val="both"/>
        <w:rPr>
          <w:b/>
          <w:bCs/>
        </w:rPr>
      </w:pPr>
      <w:r w:rsidRPr="00794A07">
        <w:rPr>
          <w:b/>
          <w:bCs/>
        </w:rPr>
        <w:t>MATERIALS AND METHODS</w:t>
      </w:r>
    </w:p>
    <w:bookmarkEnd w:id="0"/>
    <w:p w14:paraId="76C4A646" w14:textId="77777777" w:rsidR="00C86522" w:rsidRPr="00794A07" w:rsidRDefault="00C86522" w:rsidP="00C86522">
      <w:pPr>
        <w:pStyle w:val="NormalWeb"/>
        <w:jc w:val="both"/>
        <w:rPr>
          <w:lang w:eastAsia="pt-BR"/>
        </w:rPr>
      </w:pPr>
      <w:r w:rsidRPr="00794A07">
        <w:t xml:space="preserve">La investigación se desarrolló bajo un </w:t>
      </w:r>
      <w:r w:rsidRPr="00794A07">
        <w:rPr>
          <w:rStyle w:val="Textoennegrita"/>
          <w:rFonts w:eastAsiaTheme="majorEastAsia"/>
        </w:rPr>
        <w:t>enfoque mixto</w:t>
      </w:r>
      <w:r w:rsidRPr="00794A07">
        <w:t>, combinando técnicas cuantitativas y cualitativas con el propósito de obtener una visión integral sobre el impacto de la herramienta Genially en la comprensión lectora de los estudiantes de segundo año de bachillerato de la Unidad Educativa Fiscal “Quito Sur”. Este enfoque permitió no solo medir datos objetivos, sino también interpretar las percepciones y experiencias de los participantes, lo que enriqueció el análisis de los resultados.</w:t>
      </w:r>
    </w:p>
    <w:p w14:paraId="712BCAA8" w14:textId="77777777" w:rsidR="00C86522" w:rsidRPr="00794A07" w:rsidRDefault="00C86522" w:rsidP="00C86522">
      <w:pPr>
        <w:pStyle w:val="NormalWeb"/>
        <w:jc w:val="both"/>
      </w:pPr>
      <w:r w:rsidRPr="00794A07">
        <w:t xml:space="preserve">La </w:t>
      </w:r>
      <w:r w:rsidRPr="00794A07">
        <w:rPr>
          <w:rStyle w:val="Textoennegrita"/>
          <w:rFonts w:eastAsiaTheme="majorEastAsia"/>
        </w:rPr>
        <w:t>población de estudio</w:t>
      </w:r>
      <w:r w:rsidRPr="00794A07">
        <w:t xml:space="preserve"> estuvo conformada por 92 estudiantes y 9 docentes de segundo año de bachillerato. De esta población se seleccionó una </w:t>
      </w:r>
      <w:r w:rsidRPr="00794A07">
        <w:rPr>
          <w:rStyle w:val="Textoennegrita"/>
          <w:rFonts w:eastAsiaTheme="majorEastAsia"/>
        </w:rPr>
        <w:t>muestra de 55 participantes</w:t>
      </w:r>
      <w:r w:rsidRPr="00794A07">
        <w:t>, integrada por 46 estudiantes de los paralelos A y B y los 9 docentes del mismo nivel. Esta muestra fue considerada representativa para identificar las fortalezas y debilidades en el proceso de comprensión lectora y en el uso de herramientas digitales.</w:t>
      </w:r>
    </w:p>
    <w:p w14:paraId="380A795B" w14:textId="77777777" w:rsidR="00C86522" w:rsidRPr="00794A07" w:rsidRDefault="00C86522" w:rsidP="00C86522">
      <w:pPr>
        <w:pStyle w:val="NormalWeb"/>
        <w:jc w:val="both"/>
      </w:pPr>
      <w:r w:rsidRPr="00794A07">
        <w:t xml:space="preserve">Para la </w:t>
      </w:r>
      <w:r w:rsidRPr="00794A07">
        <w:rPr>
          <w:rStyle w:val="Textoennegrita"/>
          <w:rFonts w:eastAsiaTheme="majorEastAsia"/>
        </w:rPr>
        <w:t>recolección de datos</w:t>
      </w:r>
      <w:r w:rsidRPr="00794A07">
        <w:t xml:space="preserve"> se emplearon diversos instrumentos:</w:t>
      </w:r>
    </w:p>
    <w:p w14:paraId="04DE6850" w14:textId="77777777" w:rsidR="00C86522" w:rsidRPr="00794A07" w:rsidRDefault="00C86522" w:rsidP="00C86522">
      <w:pPr>
        <w:pStyle w:val="NormalWeb"/>
        <w:numPr>
          <w:ilvl w:val="0"/>
          <w:numId w:val="36"/>
        </w:numPr>
        <w:jc w:val="both"/>
      </w:pPr>
      <w:r w:rsidRPr="00794A07">
        <w:rPr>
          <w:rStyle w:val="Textoennegrita"/>
          <w:rFonts w:eastAsiaTheme="majorEastAsia"/>
        </w:rPr>
        <w:t>Encuestas</w:t>
      </w:r>
      <w:r w:rsidRPr="00794A07">
        <w:t xml:space="preserve"> aplicadas a estudiantes y docentes, orientadas a conocer el nivel de uso de Genially y sus percepciones sobre la motivación, participación y comprensión lectora.</w:t>
      </w:r>
    </w:p>
    <w:p w14:paraId="635466C7" w14:textId="77777777" w:rsidR="00C86522" w:rsidRPr="00794A07" w:rsidRDefault="00C86522" w:rsidP="00C86522">
      <w:pPr>
        <w:pStyle w:val="NormalWeb"/>
        <w:numPr>
          <w:ilvl w:val="0"/>
          <w:numId w:val="36"/>
        </w:numPr>
        <w:jc w:val="both"/>
      </w:pPr>
      <w:r w:rsidRPr="00794A07">
        <w:rPr>
          <w:rStyle w:val="Textoennegrita"/>
          <w:rFonts w:eastAsiaTheme="majorEastAsia"/>
        </w:rPr>
        <w:t>Entrevistas semiestructuradas</w:t>
      </w:r>
      <w:r w:rsidRPr="00794A07">
        <w:t xml:space="preserve"> realizadas a la autoridad institucional, con el fin de profundizar en su visión sobre la integración de tecnologías en el proceso de enseñanza-aprendizaje.</w:t>
      </w:r>
    </w:p>
    <w:p w14:paraId="37F7D675" w14:textId="77777777" w:rsidR="00C86522" w:rsidRPr="00794A07" w:rsidRDefault="00C86522" w:rsidP="00C86522">
      <w:pPr>
        <w:pStyle w:val="NormalWeb"/>
        <w:numPr>
          <w:ilvl w:val="0"/>
          <w:numId w:val="36"/>
        </w:numPr>
        <w:jc w:val="both"/>
      </w:pPr>
      <w:r w:rsidRPr="00794A07">
        <w:rPr>
          <w:rStyle w:val="Textoennegrita"/>
          <w:rFonts w:eastAsiaTheme="majorEastAsia"/>
        </w:rPr>
        <w:t>Observación directa</w:t>
      </w:r>
      <w:r w:rsidRPr="00794A07">
        <w:t xml:space="preserve">, mediante fichas diseñadas para registrar la interacción de los estudiantes con las actividades propuestas en </w:t>
      </w:r>
      <w:r w:rsidRPr="00794A07">
        <w:lastRenderedPageBreak/>
        <w:t>Genially, lo que permitió analizar comportamientos, niveles de participación y estrategias de comprensión utilizadas.</w:t>
      </w:r>
    </w:p>
    <w:p w14:paraId="39EB0B24" w14:textId="77777777" w:rsidR="00C86522" w:rsidRPr="00794A07" w:rsidRDefault="00C86522" w:rsidP="00C86522">
      <w:pPr>
        <w:pStyle w:val="NormalWeb"/>
        <w:jc w:val="both"/>
      </w:pPr>
      <w:r w:rsidRPr="00794A07">
        <w:t>El proceso metodológico se organizó en tres fases:</w:t>
      </w:r>
    </w:p>
    <w:p w14:paraId="0917263E" w14:textId="77777777" w:rsidR="00C86522" w:rsidRPr="00794A07" w:rsidRDefault="00C86522" w:rsidP="00C86522">
      <w:pPr>
        <w:pStyle w:val="NormalWeb"/>
        <w:numPr>
          <w:ilvl w:val="0"/>
          <w:numId w:val="35"/>
        </w:numPr>
        <w:jc w:val="both"/>
      </w:pPr>
      <w:r w:rsidRPr="00794A07">
        <w:rPr>
          <w:rStyle w:val="Textoennegrita"/>
          <w:rFonts w:eastAsiaTheme="majorEastAsia"/>
        </w:rPr>
        <w:t>Revisión teórica</w:t>
      </w:r>
      <w:r w:rsidRPr="00794A07">
        <w:t>, que incluyó el análisis de literatura especializada sobre comprensión lectora, procesos cognitivos y uso de herramientas digitales interactivas.</w:t>
      </w:r>
    </w:p>
    <w:p w14:paraId="5822DAE9" w14:textId="77777777" w:rsidR="00C86522" w:rsidRPr="00794A07" w:rsidRDefault="00C86522" w:rsidP="00C86522">
      <w:pPr>
        <w:pStyle w:val="NormalWeb"/>
        <w:numPr>
          <w:ilvl w:val="0"/>
          <w:numId w:val="35"/>
        </w:numPr>
        <w:jc w:val="both"/>
      </w:pPr>
      <w:r w:rsidRPr="00794A07">
        <w:rPr>
          <w:rStyle w:val="Textoennegrita"/>
          <w:rFonts w:eastAsiaTheme="majorEastAsia"/>
        </w:rPr>
        <w:t>Diagnóstico inicial</w:t>
      </w:r>
      <w:r w:rsidRPr="00794A07">
        <w:t>, en el que se aplicaron encuestas y entrevistas para identificar las debilidades en la comprensión lectora y conocer la percepción de estudiantes y docentes sobre Genially.</w:t>
      </w:r>
    </w:p>
    <w:p w14:paraId="4C34F3F0" w14:textId="77777777" w:rsidR="00C86522" w:rsidRPr="00794A07" w:rsidRDefault="00C86522" w:rsidP="00C86522">
      <w:pPr>
        <w:pStyle w:val="NormalWeb"/>
        <w:numPr>
          <w:ilvl w:val="0"/>
          <w:numId w:val="35"/>
        </w:numPr>
        <w:jc w:val="both"/>
      </w:pPr>
      <w:r w:rsidRPr="00794A07">
        <w:rPr>
          <w:rStyle w:val="Textoennegrita"/>
          <w:rFonts w:eastAsiaTheme="majorEastAsia"/>
        </w:rPr>
        <w:t>Modelación de la propuesta didáctica</w:t>
      </w:r>
      <w:r w:rsidRPr="00794A07">
        <w:t xml:space="preserve">, consistente en el diseño e implementación de la estrategia denominada </w:t>
      </w:r>
      <w:r w:rsidRPr="00794A07">
        <w:rPr>
          <w:rStyle w:val="nfasis"/>
          <w:rFonts w:eastAsiaTheme="majorEastAsia"/>
        </w:rPr>
        <w:t>Reto Lector</w:t>
      </w:r>
      <w:r w:rsidRPr="00794A07">
        <w:t>, que integró actividades interactivas y juegos digitales en Genially con el objetivo de fortalecer la comprensión lectora en sus distintos niveles: literal, inferencial y crítico.</w:t>
      </w:r>
    </w:p>
    <w:p w14:paraId="267F091E" w14:textId="5EAB7D95" w:rsidR="00C86522" w:rsidRPr="00794A07" w:rsidRDefault="00C86522" w:rsidP="00C86522">
      <w:pPr>
        <w:pStyle w:val="NormalWeb"/>
        <w:jc w:val="both"/>
      </w:pPr>
      <w:r w:rsidRPr="00794A07">
        <w:t>Este diseño metodológico permitió establecer relaciones entre las variables de estudio y evaluar el impacto de la estrategia didáctica en la mejora de la comprensión lectora, considerando tanto los aspectos cuantitativos (frecuencias y porcentajes) como los cualitativos (opiniones, percepciones y experiencias).</w:t>
      </w:r>
    </w:p>
    <w:p w14:paraId="590E50F8" w14:textId="77777777" w:rsidR="002928B6" w:rsidRPr="00794A07" w:rsidRDefault="002928B6" w:rsidP="002928B6">
      <w:pPr>
        <w:spacing w:before="100" w:beforeAutospacing="1" w:after="100" w:afterAutospacing="1"/>
        <w:jc w:val="both"/>
        <w:outlineLvl w:val="1"/>
        <w:rPr>
          <w:b/>
          <w:bCs/>
          <w:lang w:val="es-ES" w:eastAsia="pt-BR"/>
        </w:rPr>
      </w:pPr>
      <w:r w:rsidRPr="00794A07">
        <w:rPr>
          <w:b/>
          <w:bCs/>
          <w:lang w:val="es-ES" w:eastAsia="pt-BR"/>
        </w:rPr>
        <w:t xml:space="preserve">Propuesta Didáctica: </w:t>
      </w:r>
      <w:r w:rsidRPr="00794A07">
        <w:rPr>
          <w:b/>
          <w:bCs/>
          <w:i/>
          <w:iCs/>
          <w:lang w:val="es-ES" w:eastAsia="pt-BR"/>
        </w:rPr>
        <w:t>Reto Lector</w:t>
      </w:r>
    </w:p>
    <w:p w14:paraId="15452E03" w14:textId="77777777" w:rsidR="002928B6" w:rsidRPr="00794A07" w:rsidRDefault="002928B6" w:rsidP="002928B6">
      <w:pPr>
        <w:spacing w:before="100" w:beforeAutospacing="1" w:after="100" w:afterAutospacing="1"/>
        <w:jc w:val="both"/>
        <w:rPr>
          <w:lang w:val="es-ES" w:eastAsia="pt-BR"/>
        </w:rPr>
      </w:pPr>
      <w:r w:rsidRPr="00794A07">
        <w:rPr>
          <w:lang w:val="es-ES" w:eastAsia="pt-BR"/>
        </w:rPr>
        <w:t xml:space="preserve">La propuesta </w:t>
      </w:r>
      <w:r w:rsidRPr="00794A07">
        <w:rPr>
          <w:i/>
          <w:iCs/>
          <w:lang w:val="es-ES" w:eastAsia="pt-BR"/>
        </w:rPr>
        <w:t>Reto Lector</w:t>
      </w:r>
      <w:r w:rsidRPr="00794A07">
        <w:rPr>
          <w:lang w:val="es-ES" w:eastAsia="pt-BR"/>
        </w:rPr>
        <w:t xml:space="preserve"> consistió en una serie de </w:t>
      </w:r>
      <w:r w:rsidRPr="00794A07">
        <w:rPr>
          <w:b/>
          <w:bCs/>
          <w:lang w:val="es-ES" w:eastAsia="pt-BR"/>
        </w:rPr>
        <w:t xml:space="preserve">actividades interactivas y educativas creadas en la plataforma </w:t>
      </w:r>
      <w:proofErr w:type="spellStart"/>
      <w:r w:rsidRPr="00794A07">
        <w:rPr>
          <w:b/>
          <w:bCs/>
          <w:lang w:val="es-ES" w:eastAsia="pt-BR"/>
        </w:rPr>
        <w:t>Genially</w:t>
      </w:r>
      <w:proofErr w:type="spellEnd"/>
      <w:r w:rsidRPr="00794A07">
        <w:rPr>
          <w:lang w:val="es-ES" w:eastAsia="pt-BR"/>
        </w:rPr>
        <w:t xml:space="preserve">, cuyo objetivo principal fue mejorar la comprensión lectora de los estudiantes de segundo año de bachillerato. Se fundamentó en el </w:t>
      </w:r>
      <w:r w:rsidRPr="00794A07">
        <w:rPr>
          <w:b/>
          <w:bCs/>
          <w:lang w:val="es-ES" w:eastAsia="pt-BR"/>
        </w:rPr>
        <w:t>aprendizaje basado en juegos</w:t>
      </w:r>
      <w:r w:rsidRPr="00794A07">
        <w:rPr>
          <w:lang w:val="es-ES" w:eastAsia="pt-BR"/>
        </w:rPr>
        <w:t xml:space="preserve"> y en la integración de recursos digitales atractivos y dinámicos, ajustados a las características psicológicas de los adolescentes, quienes requieren experiencias motivadoras y participativas para consolidar su autonomía intelectual y pensamiento crítico.</w:t>
      </w:r>
    </w:p>
    <w:p w14:paraId="1A02DC7E" w14:textId="77777777" w:rsidR="002928B6" w:rsidRPr="00794A07" w:rsidRDefault="002928B6" w:rsidP="002928B6">
      <w:pPr>
        <w:spacing w:before="100" w:beforeAutospacing="1" w:after="100" w:afterAutospacing="1"/>
        <w:jc w:val="both"/>
        <w:outlineLvl w:val="2"/>
        <w:rPr>
          <w:b/>
          <w:bCs/>
          <w:lang w:val="pt-BR" w:eastAsia="pt-BR"/>
        </w:rPr>
      </w:pPr>
      <w:proofErr w:type="spellStart"/>
      <w:r w:rsidRPr="00794A07">
        <w:rPr>
          <w:b/>
          <w:bCs/>
          <w:lang w:val="pt-BR" w:eastAsia="pt-BR"/>
        </w:rPr>
        <w:t>Estructura</w:t>
      </w:r>
      <w:proofErr w:type="spellEnd"/>
      <w:r w:rsidRPr="00794A07">
        <w:rPr>
          <w:b/>
          <w:bCs/>
          <w:lang w:val="pt-BR" w:eastAsia="pt-BR"/>
        </w:rPr>
        <w:t xml:space="preserve"> de </w:t>
      </w:r>
      <w:proofErr w:type="spellStart"/>
      <w:r w:rsidRPr="00794A07">
        <w:rPr>
          <w:b/>
          <w:bCs/>
          <w:lang w:val="pt-BR" w:eastAsia="pt-BR"/>
        </w:rPr>
        <w:t>la</w:t>
      </w:r>
      <w:proofErr w:type="spellEnd"/>
      <w:r w:rsidRPr="00794A07">
        <w:rPr>
          <w:b/>
          <w:bCs/>
          <w:lang w:val="pt-BR" w:eastAsia="pt-BR"/>
        </w:rPr>
        <w:t xml:space="preserve"> </w:t>
      </w:r>
      <w:proofErr w:type="spellStart"/>
      <w:r w:rsidRPr="00794A07">
        <w:rPr>
          <w:b/>
          <w:bCs/>
          <w:lang w:val="pt-BR" w:eastAsia="pt-BR"/>
        </w:rPr>
        <w:t>propuesta</w:t>
      </w:r>
      <w:proofErr w:type="spellEnd"/>
    </w:p>
    <w:p w14:paraId="7AD19879" w14:textId="77777777" w:rsidR="002928B6" w:rsidRPr="00794A07" w:rsidRDefault="002928B6" w:rsidP="002928B6">
      <w:pPr>
        <w:numPr>
          <w:ilvl w:val="0"/>
          <w:numId w:val="41"/>
        </w:numPr>
        <w:spacing w:before="100" w:beforeAutospacing="1" w:after="100" w:afterAutospacing="1"/>
        <w:jc w:val="both"/>
        <w:rPr>
          <w:lang w:val="es-ES" w:eastAsia="pt-BR"/>
        </w:rPr>
      </w:pPr>
      <w:r w:rsidRPr="00794A07">
        <w:rPr>
          <w:b/>
          <w:bCs/>
          <w:lang w:val="es-ES" w:eastAsia="pt-BR"/>
        </w:rPr>
        <w:t>Formato:</w:t>
      </w:r>
      <w:r w:rsidRPr="00794A07">
        <w:rPr>
          <w:lang w:val="es-ES" w:eastAsia="pt-BR"/>
        </w:rPr>
        <w:t xml:space="preserve"> Libro digital interactivo en </w:t>
      </w:r>
      <w:proofErr w:type="spellStart"/>
      <w:r w:rsidRPr="00794A07">
        <w:rPr>
          <w:lang w:val="es-ES" w:eastAsia="pt-BR"/>
        </w:rPr>
        <w:t>Genially</w:t>
      </w:r>
      <w:proofErr w:type="spellEnd"/>
      <w:r w:rsidRPr="00794A07">
        <w:rPr>
          <w:lang w:val="es-ES" w:eastAsia="pt-BR"/>
        </w:rPr>
        <w:t>, con portada, cuentos e historias enlazadas a actividades.</w:t>
      </w:r>
    </w:p>
    <w:p w14:paraId="55D35DD4" w14:textId="77777777" w:rsidR="002928B6" w:rsidRPr="00794A07" w:rsidRDefault="002928B6" w:rsidP="002928B6">
      <w:pPr>
        <w:numPr>
          <w:ilvl w:val="0"/>
          <w:numId w:val="41"/>
        </w:numPr>
        <w:spacing w:before="100" w:beforeAutospacing="1" w:after="100" w:afterAutospacing="1"/>
        <w:jc w:val="both"/>
        <w:rPr>
          <w:lang w:val="es-ES" w:eastAsia="pt-BR"/>
        </w:rPr>
      </w:pPr>
      <w:r w:rsidRPr="00794A07">
        <w:rPr>
          <w:b/>
          <w:bCs/>
          <w:lang w:val="es-ES" w:eastAsia="pt-BR"/>
        </w:rPr>
        <w:t>Actividades:</w:t>
      </w:r>
      <w:r w:rsidRPr="00794A07">
        <w:rPr>
          <w:lang w:val="es-ES" w:eastAsia="pt-BR"/>
        </w:rPr>
        <w:t xml:space="preserve"> cuestionarios, crucigramas, sopas de letras, trivias, </w:t>
      </w:r>
      <w:proofErr w:type="spellStart"/>
      <w:r w:rsidRPr="00794A07">
        <w:rPr>
          <w:lang w:val="es-ES" w:eastAsia="pt-BR"/>
        </w:rPr>
        <w:t>quizzes</w:t>
      </w:r>
      <w:proofErr w:type="spellEnd"/>
      <w:r w:rsidRPr="00794A07">
        <w:rPr>
          <w:lang w:val="es-ES" w:eastAsia="pt-BR"/>
        </w:rPr>
        <w:t xml:space="preserve"> y dinámicas de gamificación.</w:t>
      </w:r>
    </w:p>
    <w:p w14:paraId="28C3823B" w14:textId="77777777" w:rsidR="002928B6" w:rsidRPr="00794A07" w:rsidRDefault="002928B6" w:rsidP="002928B6">
      <w:pPr>
        <w:numPr>
          <w:ilvl w:val="0"/>
          <w:numId w:val="41"/>
        </w:numPr>
        <w:spacing w:before="100" w:beforeAutospacing="1" w:after="100" w:afterAutospacing="1"/>
        <w:jc w:val="both"/>
        <w:rPr>
          <w:lang w:val="es-ES" w:eastAsia="pt-BR"/>
        </w:rPr>
      </w:pPr>
      <w:r w:rsidRPr="00794A07">
        <w:rPr>
          <w:b/>
          <w:bCs/>
          <w:lang w:val="es-ES" w:eastAsia="pt-BR"/>
        </w:rPr>
        <w:lastRenderedPageBreak/>
        <w:t>Niveles de comprensión trabajados:</w:t>
      </w:r>
      <w:r w:rsidRPr="00794A07">
        <w:rPr>
          <w:lang w:val="es-ES" w:eastAsia="pt-BR"/>
        </w:rPr>
        <w:t xml:space="preserve"> literal, inferencial y crítico.</w:t>
      </w:r>
    </w:p>
    <w:p w14:paraId="6F67E0B5" w14:textId="77777777" w:rsidR="002928B6" w:rsidRPr="00794A07" w:rsidRDefault="002928B6" w:rsidP="002928B6">
      <w:pPr>
        <w:numPr>
          <w:ilvl w:val="0"/>
          <w:numId w:val="41"/>
        </w:numPr>
        <w:spacing w:before="100" w:beforeAutospacing="1" w:after="100" w:afterAutospacing="1"/>
        <w:jc w:val="both"/>
        <w:rPr>
          <w:lang w:val="es-ES" w:eastAsia="pt-BR"/>
        </w:rPr>
      </w:pPr>
      <w:r w:rsidRPr="00794A07">
        <w:rPr>
          <w:b/>
          <w:bCs/>
          <w:lang w:val="es-ES" w:eastAsia="pt-BR"/>
        </w:rPr>
        <w:t>Secuencia:</w:t>
      </w:r>
      <w:r w:rsidRPr="00794A07">
        <w:rPr>
          <w:lang w:val="es-ES" w:eastAsia="pt-BR"/>
        </w:rPr>
        <w:t xml:space="preserve"> cada actividad reforzó un aspecto particular de la comprensión lectora, desde la identificación de ideas principales hasta la reflexión crítica.</w:t>
      </w:r>
    </w:p>
    <w:p w14:paraId="7F246055" w14:textId="77777777" w:rsidR="002928B6" w:rsidRPr="00794A07" w:rsidRDefault="002928B6" w:rsidP="002928B6">
      <w:pPr>
        <w:spacing w:before="100" w:beforeAutospacing="1" w:after="100" w:afterAutospacing="1"/>
        <w:jc w:val="both"/>
        <w:outlineLvl w:val="2"/>
        <w:rPr>
          <w:b/>
          <w:bCs/>
          <w:lang w:val="es-ES" w:eastAsia="pt-BR"/>
        </w:rPr>
      </w:pPr>
      <w:r w:rsidRPr="00794A07">
        <w:rPr>
          <w:b/>
          <w:bCs/>
          <w:lang w:val="es-ES" w:eastAsia="pt-BR"/>
        </w:rPr>
        <w:t>Implementación</w:t>
      </w:r>
    </w:p>
    <w:p w14:paraId="3190A254" w14:textId="77777777" w:rsidR="002928B6" w:rsidRPr="00794A07" w:rsidRDefault="002928B6" w:rsidP="002928B6">
      <w:pPr>
        <w:spacing w:before="100" w:beforeAutospacing="1" w:after="100" w:afterAutospacing="1"/>
        <w:jc w:val="both"/>
        <w:rPr>
          <w:lang w:val="pt-BR" w:eastAsia="pt-BR"/>
        </w:rPr>
      </w:pPr>
      <w:r w:rsidRPr="00794A07">
        <w:rPr>
          <w:lang w:val="es-ES" w:eastAsia="pt-BR"/>
        </w:rPr>
        <w:t xml:space="preserve">La propuesta se aplicó en modalidad híbrida, combinando clases invertidas y sesiones presenciales. </w:t>
      </w:r>
      <w:r w:rsidRPr="00794A07">
        <w:rPr>
          <w:lang w:val="pt-BR" w:eastAsia="pt-BR"/>
        </w:rPr>
        <w:t>Se desarrolló en fases:</w:t>
      </w:r>
    </w:p>
    <w:p w14:paraId="14B03753" w14:textId="77777777" w:rsidR="002928B6" w:rsidRPr="00794A07" w:rsidRDefault="002928B6" w:rsidP="002928B6">
      <w:pPr>
        <w:numPr>
          <w:ilvl w:val="0"/>
          <w:numId w:val="38"/>
        </w:numPr>
        <w:spacing w:before="100" w:beforeAutospacing="1" w:after="100" w:afterAutospacing="1"/>
        <w:jc w:val="both"/>
        <w:rPr>
          <w:lang w:val="es-ES" w:eastAsia="pt-BR"/>
        </w:rPr>
      </w:pPr>
      <w:r w:rsidRPr="00794A07">
        <w:rPr>
          <w:b/>
          <w:bCs/>
          <w:lang w:val="es-ES" w:eastAsia="pt-BR"/>
        </w:rPr>
        <w:t>Introducción:</w:t>
      </w:r>
      <w:r w:rsidRPr="00794A07">
        <w:rPr>
          <w:lang w:val="es-ES" w:eastAsia="pt-BR"/>
        </w:rPr>
        <w:t xml:space="preserve"> explicación del propósito y tutorial de navegación en </w:t>
      </w:r>
      <w:proofErr w:type="spellStart"/>
      <w:r w:rsidRPr="00794A07">
        <w:rPr>
          <w:lang w:val="es-ES" w:eastAsia="pt-BR"/>
        </w:rPr>
        <w:t>Genially</w:t>
      </w:r>
      <w:proofErr w:type="spellEnd"/>
      <w:r w:rsidRPr="00794A07">
        <w:rPr>
          <w:lang w:val="es-ES" w:eastAsia="pt-BR"/>
        </w:rPr>
        <w:t>.</w:t>
      </w:r>
    </w:p>
    <w:p w14:paraId="47473794" w14:textId="77777777" w:rsidR="002928B6" w:rsidRPr="00794A07" w:rsidRDefault="002928B6" w:rsidP="002928B6">
      <w:pPr>
        <w:numPr>
          <w:ilvl w:val="0"/>
          <w:numId w:val="38"/>
        </w:numPr>
        <w:spacing w:before="100" w:beforeAutospacing="1" w:after="100" w:afterAutospacing="1"/>
        <w:jc w:val="both"/>
        <w:rPr>
          <w:lang w:val="es-ES" w:eastAsia="pt-BR"/>
        </w:rPr>
      </w:pPr>
      <w:r w:rsidRPr="00794A07">
        <w:rPr>
          <w:b/>
          <w:bCs/>
          <w:lang w:val="es-ES" w:eastAsia="pt-BR"/>
        </w:rPr>
        <w:t>Desarrollo:</w:t>
      </w:r>
      <w:r w:rsidRPr="00794A07">
        <w:rPr>
          <w:lang w:val="es-ES" w:eastAsia="pt-BR"/>
        </w:rPr>
        <w:t xml:space="preserve"> ejecución progresiva de actividades interactivas vinculadas a cuentos e historias.</w:t>
      </w:r>
    </w:p>
    <w:p w14:paraId="122C0D19" w14:textId="77777777" w:rsidR="002928B6" w:rsidRPr="00794A07" w:rsidRDefault="002928B6" w:rsidP="002928B6">
      <w:pPr>
        <w:numPr>
          <w:ilvl w:val="0"/>
          <w:numId w:val="38"/>
        </w:numPr>
        <w:spacing w:before="100" w:beforeAutospacing="1" w:after="100" w:afterAutospacing="1"/>
        <w:jc w:val="both"/>
        <w:rPr>
          <w:lang w:val="es-ES" w:eastAsia="pt-BR"/>
        </w:rPr>
      </w:pPr>
      <w:r w:rsidRPr="00794A07">
        <w:rPr>
          <w:b/>
          <w:bCs/>
          <w:lang w:val="es-ES" w:eastAsia="pt-BR"/>
        </w:rPr>
        <w:t>Seguimiento:</w:t>
      </w:r>
      <w:r w:rsidRPr="00794A07">
        <w:rPr>
          <w:lang w:val="es-ES" w:eastAsia="pt-BR"/>
        </w:rPr>
        <w:t xml:space="preserve"> monitoreo mediante capturas de pantalla, autoevaluaciones y retroalimentación docente.</w:t>
      </w:r>
    </w:p>
    <w:p w14:paraId="3EFF33E0" w14:textId="77777777" w:rsidR="002928B6" w:rsidRPr="00794A07" w:rsidRDefault="002928B6" w:rsidP="002928B6">
      <w:pPr>
        <w:numPr>
          <w:ilvl w:val="0"/>
          <w:numId w:val="38"/>
        </w:numPr>
        <w:spacing w:before="100" w:beforeAutospacing="1" w:after="100" w:afterAutospacing="1"/>
        <w:jc w:val="both"/>
        <w:rPr>
          <w:lang w:val="es-ES" w:eastAsia="pt-BR"/>
        </w:rPr>
      </w:pPr>
      <w:r w:rsidRPr="00794A07">
        <w:rPr>
          <w:b/>
          <w:bCs/>
          <w:lang w:val="es-ES" w:eastAsia="pt-BR"/>
        </w:rPr>
        <w:t>Cierre:</w:t>
      </w:r>
      <w:r w:rsidRPr="00794A07">
        <w:rPr>
          <w:lang w:val="es-ES" w:eastAsia="pt-BR"/>
        </w:rPr>
        <w:t xml:space="preserve"> revisión grupal de logros y dificultades, con una actividad integradora final.</w:t>
      </w:r>
    </w:p>
    <w:p w14:paraId="5F75F044" w14:textId="77777777" w:rsidR="002928B6" w:rsidRPr="00794A07" w:rsidRDefault="002928B6" w:rsidP="002928B6">
      <w:pPr>
        <w:spacing w:before="100" w:beforeAutospacing="1" w:after="100" w:afterAutospacing="1"/>
        <w:jc w:val="both"/>
        <w:outlineLvl w:val="2"/>
        <w:rPr>
          <w:b/>
          <w:bCs/>
          <w:lang w:val="es-ES" w:eastAsia="pt-BR"/>
        </w:rPr>
      </w:pPr>
      <w:r w:rsidRPr="00794A07">
        <w:rPr>
          <w:b/>
          <w:bCs/>
          <w:lang w:val="es-ES" w:eastAsia="pt-BR"/>
        </w:rPr>
        <w:t>Evaluación</w:t>
      </w:r>
    </w:p>
    <w:p w14:paraId="4A8F3D04" w14:textId="77777777" w:rsidR="002928B6" w:rsidRPr="00794A07" w:rsidRDefault="002928B6" w:rsidP="002928B6">
      <w:pPr>
        <w:spacing w:before="100" w:beforeAutospacing="1" w:after="100" w:afterAutospacing="1"/>
        <w:jc w:val="both"/>
        <w:rPr>
          <w:lang w:val="es-ES" w:eastAsia="pt-BR"/>
        </w:rPr>
      </w:pPr>
      <w:r w:rsidRPr="00794A07">
        <w:rPr>
          <w:lang w:val="es-ES" w:eastAsia="pt-BR"/>
        </w:rPr>
        <w:t>La evaluación se realizó de manera continua, combinando autoevaluaciones, observaciones en clase y una actividad final integradora que midió habilidades como la identificación de ideas principales, la inferencia y el análisis crítico.</w:t>
      </w:r>
    </w:p>
    <w:p w14:paraId="742493E6" w14:textId="77777777" w:rsidR="002928B6" w:rsidRPr="00794A07" w:rsidRDefault="002928B6" w:rsidP="002928B6">
      <w:pPr>
        <w:spacing w:before="100" w:beforeAutospacing="1" w:after="100" w:afterAutospacing="1"/>
        <w:jc w:val="both"/>
        <w:outlineLvl w:val="2"/>
        <w:rPr>
          <w:b/>
          <w:bCs/>
          <w:lang w:val="pt-BR" w:eastAsia="pt-BR"/>
        </w:rPr>
      </w:pPr>
      <w:r w:rsidRPr="00794A07">
        <w:rPr>
          <w:b/>
          <w:bCs/>
          <w:lang w:val="pt-BR" w:eastAsia="pt-BR"/>
        </w:rPr>
        <w:t>Recursos y beneficiarios</w:t>
      </w:r>
    </w:p>
    <w:p w14:paraId="3A4AC967" w14:textId="77777777" w:rsidR="002928B6" w:rsidRPr="00794A07" w:rsidRDefault="002928B6" w:rsidP="002928B6">
      <w:pPr>
        <w:numPr>
          <w:ilvl w:val="0"/>
          <w:numId w:val="40"/>
        </w:numPr>
        <w:spacing w:before="100" w:beforeAutospacing="1" w:after="100" w:afterAutospacing="1"/>
        <w:jc w:val="both"/>
        <w:rPr>
          <w:lang w:val="pt-BR" w:eastAsia="pt-BR"/>
        </w:rPr>
      </w:pPr>
      <w:r w:rsidRPr="00794A07">
        <w:rPr>
          <w:b/>
          <w:bCs/>
          <w:lang w:val="pt-BR" w:eastAsia="pt-BR"/>
        </w:rPr>
        <w:t>Recursos tecnológicos:</w:t>
      </w:r>
      <w:r w:rsidRPr="00794A07">
        <w:rPr>
          <w:lang w:val="pt-BR" w:eastAsia="pt-BR"/>
        </w:rPr>
        <w:t xml:space="preserve"> </w:t>
      </w:r>
      <w:proofErr w:type="spellStart"/>
      <w:r w:rsidRPr="00794A07">
        <w:rPr>
          <w:lang w:val="pt-BR" w:eastAsia="pt-BR"/>
        </w:rPr>
        <w:t>Genially</w:t>
      </w:r>
      <w:proofErr w:type="spellEnd"/>
      <w:r w:rsidRPr="00794A07">
        <w:rPr>
          <w:lang w:val="pt-BR" w:eastAsia="pt-BR"/>
        </w:rPr>
        <w:t xml:space="preserve">, dispositivos electrónicos e internet </w:t>
      </w:r>
      <w:proofErr w:type="spellStart"/>
      <w:r w:rsidRPr="00794A07">
        <w:rPr>
          <w:lang w:val="pt-BR" w:eastAsia="pt-BR"/>
        </w:rPr>
        <w:t>estable</w:t>
      </w:r>
      <w:proofErr w:type="spellEnd"/>
      <w:r w:rsidRPr="00794A07">
        <w:rPr>
          <w:lang w:val="pt-BR" w:eastAsia="pt-BR"/>
        </w:rPr>
        <w:t>.</w:t>
      </w:r>
    </w:p>
    <w:p w14:paraId="621D4F28" w14:textId="77777777" w:rsidR="002928B6" w:rsidRPr="00794A07" w:rsidRDefault="002928B6" w:rsidP="002928B6">
      <w:pPr>
        <w:numPr>
          <w:ilvl w:val="0"/>
          <w:numId w:val="40"/>
        </w:numPr>
        <w:spacing w:before="100" w:beforeAutospacing="1" w:after="100" w:afterAutospacing="1"/>
        <w:jc w:val="both"/>
        <w:rPr>
          <w:lang w:val="pt-BR" w:eastAsia="pt-BR"/>
        </w:rPr>
      </w:pPr>
      <w:r w:rsidRPr="00794A07">
        <w:rPr>
          <w:b/>
          <w:bCs/>
          <w:lang w:val="pt-BR" w:eastAsia="pt-BR"/>
        </w:rPr>
        <w:t>Recursos humanos:</w:t>
      </w:r>
      <w:r w:rsidRPr="00794A07">
        <w:rPr>
          <w:lang w:val="pt-BR" w:eastAsia="pt-BR"/>
        </w:rPr>
        <w:t xml:space="preserve"> docentes facilitadores, </w:t>
      </w:r>
      <w:proofErr w:type="spellStart"/>
      <w:r w:rsidRPr="00794A07">
        <w:rPr>
          <w:lang w:val="pt-BR" w:eastAsia="pt-BR"/>
        </w:rPr>
        <w:t>estudiantes</w:t>
      </w:r>
      <w:proofErr w:type="spellEnd"/>
      <w:r w:rsidRPr="00794A07">
        <w:rPr>
          <w:lang w:val="pt-BR" w:eastAsia="pt-BR"/>
        </w:rPr>
        <w:t xml:space="preserve"> participantes y </w:t>
      </w:r>
      <w:proofErr w:type="spellStart"/>
      <w:r w:rsidRPr="00794A07">
        <w:rPr>
          <w:lang w:val="pt-BR" w:eastAsia="pt-BR"/>
        </w:rPr>
        <w:t>diseñadores</w:t>
      </w:r>
      <w:proofErr w:type="spellEnd"/>
      <w:r w:rsidRPr="00794A07">
        <w:rPr>
          <w:lang w:val="pt-BR" w:eastAsia="pt-BR"/>
        </w:rPr>
        <w:t xml:space="preserve"> de recursos educativos.</w:t>
      </w:r>
    </w:p>
    <w:p w14:paraId="19728A19" w14:textId="77777777" w:rsidR="002928B6" w:rsidRPr="00794A07" w:rsidRDefault="002928B6" w:rsidP="002928B6">
      <w:pPr>
        <w:numPr>
          <w:ilvl w:val="0"/>
          <w:numId w:val="40"/>
        </w:numPr>
        <w:spacing w:before="100" w:beforeAutospacing="1" w:after="100" w:afterAutospacing="1"/>
        <w:jc w:val="both"/>
        <w:rPr>
          <w:lang w:val="es-ES" w:eastAsia="pt-BR"/>
        </w:rPr>
      </w:pPr>
      <w:r w:rsidRPr="00794A07">
        <w:rPr>
          <w:b/>
          <w:bCs/>
          <w:lang w:val="es-ES" w:eastAsia="pt-BR"/>
        </w:rPr>
        <w:t>Beneficiarios directos:</w:t>
      </w:r>
      <w:r w:rsidRPr="00794A07">
        <w:rPr>
          <w:lang w:val="es-ES" w:eastAsia="pt-BR"/>
        </w:rPr>
        <w:t xml:space="preserve"> estudiantes de segundo de bachillerato, quienes desarrollaron habilidades lectoras mediante actividades lúdicas e interactivas.</w:t>
      </w:r>
    </w:p>
    <w:p w14:paraId="5A28AF61" w14:textId="77777777" w:rsidR="002928B6" w:rsidRDefault="002928B6" w:rsidP="008C6B31">
      <w:pPr>
        <w:numPr>
          <w:ilvl w:val="0"/>
          <w:numId w:val="40"/>
        </w:numPr>
        <w:spacing w:before="100" w:beforeAutospacing="1" w:after="100" w:afterAutospacing="1"/>
        <w:jc w:val="both"/>
        <w:rPr>
          <w:lang w:val="es-ES" w:eastAsia="pt-BR"/>
        </w:rPr>
      </w:pPr>
      <w:r w:rsidRPr="00794A07">
        <w:rPr>
          <w:b/>
          <w:bCs/>
          <w:lang w:val="es-ES" w:eastAsia="pt-BR"/>
        </w:rPr>
        <w:t>Beneficiarios indirectos:</w:t>
      </w:r>
      <w:r w:rsidRPr="00794A07">
        <w:rPr>
          <w:lang w:val="es-ES" w:eastAsia="pt-BR"/>
        </w:rPr>
        <w:t xml:space="preserve"> docentes, institución educativa y familias, al contar con una herramienta innovadora que fomenta el aprendizaje activo.</w:t>
      </w:r>
    </w:p>
    <w:p w14:paraId="67AD30EF" w14:textId="77777777" w:rsidR="00F63C08" w:rsidRPr="00794A07" w:rsidRDefault="00F63C08" w:rsidP="00F63C08">
      <w:pPr>
        <w:spacing w:before="100" w:beforeAutospacing="1" w:after="100" w:afterAutospacing="1"/>
        <w:jc w:val="both"/>
        <w:rPr>
          <w:lang w:val="es-ES" w:eastAsia="pt-BR"/>
        </w:rPr>
      </w:pPr>
    </w:p>
    <w:p w14:paraId="07359C03" w14:textId="77777777" w:rsidR="001808A0" w:rsidRPr="00794A07" w:rsidRDefault="00066E06">
      <w:pPr>
        <w:ind w:right="49"/>
        <w:jc w:val="both"/>
        <w:rPr>
          <w:rFonts w:eastAsia="Gill Sans MT"/>
          <w:b/>
        </w:rPr>
      </w:pPr>
      <w:r w:rsidRPr="00794A07">
        <w:rPr>
          <w:rFonts w:eastAsia="Gill Sans MT"/>
          <w:b/>
        </w:rPr>
        <w:lastRenderedPageBreak/>
        <w:t>RESULTS</w:t>
      </w:r>
    </w:p>
    <w:p w14:paraId="6F8B3E3C" w14:textId="77777777" w:rsidR="007E54E6" w:rsidRPr="00794A07" w:rsidRDefault="007E54E6" w:rsidP="008C6B31">
      <w:pPr>
        <w:spacing w:before="100" w:beforeAutospacing="1" w:after="100" w:afterAutospacing="1"/>
        <w:jc w:val="both"/>
        <w:outlineLvl w:val="1"/>
        <w:rPr>
          <w:b/>
          <w:bCs/>
          <w:lang w:eastAsia="pt-BR"/>
        </w:rPr>
      </w:pPr>
      <w:r w:rsidRPr="00794A07">
        <w:rPr>
          <w:b/>
          <w:bCs/>
          <w:lang w:eastAsia="pt-BR"/>
        </w:rPr>
        <w:t>Resultados generales del diagnóstico</w:t>
      </w:r>
    </w:p>
    <w:p w14:paraId="4BDF7A55" w14:textId="77777777" w:rsidR="007E54E6" w:rsidRPr="00794A07" w:rsidRDefault="007E54E6" w:rsidP="007051B2">
      <w:pPr>
        <w:spacing w:before="100" w:beforeAutospacing="1" w:after="100" w:afterAutospacing="1"/>
        <w:jc w:val="both"/>
        <w:rPr>
          <w:lang w:val="es-ES" w:eastAsia="pt-BR"/>
        </w:rPr>
      </w:pPr>
      <w:r w:rsidRPr="00794A07">
        <w:rPr>
          <w:lang w:val="es-ES" w:eastAsia="pt-BR"/>
        </w:rPr>
        <w:t xml:space="preserve">La entrevista realizada a la autoridad de la institución educativa permitió conocer su opinión sobre la importancia de la comprensión lectora y el uso de la herramienta </w:t>
      </w:r>
      <w:proofErr w:type="spellStart"/>
      <w:r w:rsidRPr="00794A07">
        <w:rPr>
          <w:lang w:val="es-ES" w:eastAsia="pt-BR"/>
        </w:rPr>
        <w:t>Genially</w:t>
      </w:r>
      <w:proofErr w:type="spellEnd"/>
      <w:r w:rsidRPr="00794A07">
        <w:rPr>
          <w:lang w:val="es-ES" w:eastAsia="pt-BR"/>
        </w:rPr>
        <w:t xml:space="preserve">. La autoridad reconoció que </w:t>
      </w:r>
      <w:proofErr w:type="spellStart"/>
      <w:r w:rsidRPr="00794A07">
        <w:rPr>
          <w:lang w:val="es-ES" w:eastAsia="pt-BR"/>
        </w:rPr>
        <w:t>Genially</w:t>
      </w:r>
      <w:proofErr w:type="spellEnd"/>
      <w:r w:rsidRPr="00794A07">
        <w:rPr>
          <w:lang w:val="es-ES" w:eastAsia="pt-BR"/>
        </w:rPr>
        <w:t xml:space="preserve"> es un recurso tecnológico innovador que fomenta la imaginación y la participación de los estudiantes, siempre que los docentes reciban una adecuada capacitación para su implementación.</w:t>
      </w:r>
    </w:p>
    <w:p w14:paraId="549AE6EE" w14:textId="77777777" w:rsidR="007E54E6" w:rsidRPr="00794A07" w:rsidRDefault="007E54E6" w:rsidP="007E54E6">
      <w:pPr>
        <w:jc w:val="both"/>
        <w:rPr>
          <w:b/>
          <w:bCs/>
          <w:lang w:val="es-ES"/>
        </w:rPr>
      </w:pPr>
      <w:r w:rsidRPr="00794A07">
        <w:rPr>
          <w:b/>
          <w:bCs/>
          <w:lang w:val="es-ES"/>
        </w:rPr>
        <w:t>Opinión de la autoridad institucional</w:t>
      </w:r>
    </w:p>
    <w:p w14:paraId="559A12D3" w14:textId="77777777" w:rsidR="007E54E6" w:rsidRPr="00794A07" w:rsidRDefault="007E54E6" w:rsidP="007E54E6">
      <w:pPr>
        <w:jc w:val="both"/>
        <w:rPr>
          <w:lang w:val="es-ES"/>
        </w:rPr>
      </w:pPr>
      <w:r w:rsidRPr="00794A07">
        <w:rPr>
          <w:lang w:val="es-ES"/>
        </w:rPr>
        <w:t xml:space="preserve">La entrevista realizada a la autoridad de la Unidad Educativa “Quito Sur” permitió conocer su percepción sobre la importancia de la comprensión lectora y el uso de </w:t>
      </w:r>
      <w:proofErr w:type="spellStart"/>
      <w:r w:rsidRPr="00794A07">
        <w:rPr>
          <w:lang w:val="es-ES"/>
        </w:rPr>
        <w:t>Genially</w:t>
      </w:r>
      <w:proofErr w:type="spellEnd"/>
      <w:r w:rsidRPr="00794A07">
        <w:rPr>
          <w:lang w:val="es-ES"/>
        </w:rPr>
        <w:t xml:space="preserve"> en el proceso de enseñanza-aprendizaje.</w:t>
      </w:r>
    </w:p>
    <w:p w14:paraId="1FE0DCC7" w14:textId="77777777" w:rsidR="008C49EC" w:rsidRDefault="002914BF" w:rsidP="002914BF">
      <w:pPr>
        <w:pStyle w:val="NormalWeb"/>
      </w:pPr>
      <w:r w:rsidRPr="00794A07">
        <w:rPr>
          <w:rStyle w:val="Textoennegrita"/>
          <w:rFonts w:eastAsiaTheme="majorEastAsia"/>
        </w:rPr>
        <w:t>Tabla 1</w:t>
      </w:r>
      <w:r w:rsidRPr="00794A07">
        <w:t xml:space="preserve"> </w:t>
      </w:r>
    </w:p>
    <w:p w14:paraId="16A1ED21" w14:textId="377BB523" w:rsidR="002914BF" w:rsidRPr="00794A07" w:rsidRDefault="002914BF" w:rsidP="002914BF">
      <w:pPr>
        <w:pStyle w:val="NormalWeb"/>
        <w:rPr>
          <w:lang w:eastAsia="pt-BR"/>
        </w:rPr>
      </w:pPr>
      <w:r w:rsidRPr="00794A07">
        <w:t>Opinión de la autoridad sobre la comprensión lectora y Genially</w:t>
      </w:r>
    </w:p>
    <w:tbl>
      <w:tblPr>
        <w:tblStyle w:val="Tablanormal2"/>
        <w:tblW w:w="0" w:type="auto"/>
        <w:tblLook w:val="04A0" w:firstRow="1" w:lastRow="0" w:firstColumn="1" w:lastColumn="0" w:noHBand="0" w:noVBand="1"/>
      </w:tblPr>
      <w:tblGrid>
        <w:gridCol w:w="2644"/>
        <w:gridCol w:w="3926"/>
      </w:tblGrid>
      <w:tr w:rsidR="00794A07" w:rsidRPr="00794A07" w14:paraId="20455F8B" w14:textId="77777777" w:rsidTr="00291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12BA31" w14:textId="77777777" w:rsidR="002914BF" w:rsidRPr="00794A07" w:rsidRDefault="002914BF">
            <w:pPr>
              <w:jc w:val="center"/>
            </w:pPr>
            <w:r w:rsidRPr="00794A07">
              <w:rPr>
                <w:b w:val="0"/>
                <w:bCs w:val="0"/>
              </w:rPr>
              <w:t>Aspecto valorado</w:t>
            </w:r>
          </w:p>
        </w:tc>
        <w:tc>
          <w:tcPr>
            <w:tcW w:w="0" w:type="auto"/>
            <w:hideMark/>
          </w:tcPr>
          <w:p w14:paraId="327DD446" w14:textId="77777777" w:rsidR="002914BF" w:rsidRPr="00794A07" w:rsidRDefault="002914BF">
            <w:pPr>
              <w:jc w:val="center"/>
              <w:cnfStyle w:val="100000000000" w:firstRow="1" w:lastRow="0" w:firstColumn="0" w:lastColumn="0" w:oddVBand="0" w:evenVBand="0" w:oddHBand="0" w:evenHBand="0" w:firstRowFirstColumn="0" w:firstRowLastColumn="0" w:lastRowFirstColumn="0" w:lastRowLastColumn="0"/>
              <w:rPr>
                <w:b w:val="0"/>
                <w:bCs w:val="0"/>
              </w:rPr>
            </w:pPr>
            <w:r w:rsidRPr="00794A07">
              <w:rPr>
                <w:b w:val="0"/>
                <w:bCs w:val="0"/>
              </w:rPr>
              <w:t>Opinión expresada</w:t>
            </w:r>
          </w:p>
        </w:tc>
      </w:tr>
      <w:tr w:rsidR="00794A07" w:rsidRPr="00794A07" w14:paraId="58B2C781" w14:textId="77777777" w:rsidTr="00291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6F105E" w14:textId="77777777" w:rsidR="002914BF" w:rsidRPr="00794A07" w:rsidRDefault="002914BF">
            <w:pPr>
              <w:rPr>
                <w:b w:val="0"/>
                <w:bCs w:val="0"/>
              </w:rPr>
            </w:pPr>
            <w:r w:rsidRPr="00794A07">
              <w:t>Importancia de la comprensión lectora</w:t>
            </w:r>
          </w:p>
        </w:tc>
        <w:tc>
          <w:tcPr>
            <w:tcW w:w="0" w:type="auto"/>
            <w:hideMark/>
          </w:tcPr>
          <w:p w14:paraId="5FD3BAD1" w14:textId="77777777" w:rsidR="002914BF" w:rsidRPr="00794A07" w:rsidRDefault="002914BF">
            <w:pPr>
              <w:cnfStyle w:val="000000100000" w:firstRow="0" w:lastRow="0" w:firstColumn="0" w:lastColumn="0" w:oddVBand="0" w:evenVBand="0" w:oddHBand="1" w:evenHBand="0" w:firstRowFirstColumn="0" w:firstRowLastColumn="0" w:lastRowFirstColumn="0" w:lastRowLastColumn="0"/>
            </w:pPr>
            <w:r w:rsidRPr="00794A07">
              <w:t>Fundamental para el desarrollo académico y crítico de los estudiantes.</w:t>
            </w:r>
          </w:p>
        </w:tc>
      </w:tr>
      <w:tr w:rsidR="00794A07" w:rsidRPr="00794A07" w14:paraId="7B38CAC9" w14:textId="77777777" w:rsidTr="002914BF">
        <w:tc>
          <w:tcPr>
            <w:cnfStyle w:val="001000000000" w:firstRow="0" w:lastRow="0" w:firstColumn="1" w:lastColumn="0" w:oddVBand="0" w:evenVBand="0" w:oddHBand="0" w:evenHBand="0" w:firstRowFirstColumn="0" w:firstRowLastColumn="0" w:lastRowFirstColumn="0" w:lastRowLastColumn="0"/>
            <w:tcW w:w="0" w:type="auto"/>
            <w:hideMark/>
          </w:tcPr>
          <w:p w14:paraId="5D9C8910" w14:textId="77777777" w:rsidR="002914BF" w:rsidRPr="00794A07" w:rsidRDefault="002914BF">
            <w:r w:rsidRPr="00794A07">
              <w:t>Uso de Genially</w:t>
            </w:r>
          </w:p>
        </w:tc>
        <w:tc>
          <w:tcPr>
            <w:tcW w:w="0" w:type="auto"/>
            <w:hideMark/>
          </w:tcPr>
          <w:p w14:paraId="5943058D" w14:textId="77777777" w:rsidR="002914BF" w:rsidRPr="00794A07" w:rsidRDefault="002914BF">
            <w:pPr>
              <w:cnfStyle w:val="000000000000" w:firstRow="0" w:lastRow="0" w:firstColumn="0" w:lastColumn="0" w:oddVBand="0" w:evenVBand="0" w:oddHBand="0" w:evenHBand="0" w:firstRowFirstColumn="0" w:firstRowLastColumn="0" w:lastRowFirstColumn="0" w:lastRowLastColumn="0"/>
            </w:pPr>
            <w:r w:rsidRPr="00794A07">
              <w:t>Recurso tecnológico innovador que fomenta imaginación y participación.</w:t>
            </w:r>
          </w:p>
        </w:tc>
      </w:tr>
      <w:tr w:rsidR="00794A07" w:rsidRPr="00794A07" w14:paraId="56D74456" w14:textId="77777777" w:rsidTr="00291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C875AF" w14:textId="77777777" w:rsidR="002914BF" w:rsidRPr="00794A07" w:rsidRDefault="002914BF">
            <w:r w:rsidRPr="00794A07">
              <w:t>Condiciones necesarias</w:t>
            </w:r>
          </w:p>
        </w:tc>
        <w:tc>
          <w:tcPr>
            <w:tcW w:w="0" w:type="auto"/>
            <w:hideMark/>
          </w:tcPr>
          <w:p w14:paraId="41578D5F" w14:textId="77777777" w:rsidR="002914BF" w:rsidRPr="00794A07" w:rsidRDefault="002914BF">
            <w:pPr>
              <w:cnfStyle w:val="000000100000" w:firstRow="0" w:lastRow="0" w:firstColumn="0" w:lastColumn="0" w:oddVBand="0" w:evenVBand="0" w:oddHBand="1" w:evenHBand="0" w:firstRowFirstColumn="0" w:firstRowLastColumn="0" w:lastRowFirstColumn="0" w:lastRowLastColumn="0"/>
            </w:pPr>
            <w:r w:rsidRPr="00794A07">
              <w:t>Capacitación docente adecuada para lograr impacto positivo.</w:t>
            </w:r>
          </w:p>
        </w:tc>
      </w:tr>
      <w:tr w:rsidR="00794A07" w:rsidRPr="00794A07" w14:paraId="78BC0A8C" w14:textId="77777777" w:rsidTr="002914BF">
        <w:tc>
          <w:tcPr>
            <w:cnfStyle w:val="001000000000" w:firstRow="0" w:lastRow="0" w:firstColumn="1" w:lastColumn="0" w:oddVBand="0" w:evenVBand="0" w:oddHBand="0" w:evenHBand="0" w:firstRowFirstColumn="0" w:firstRowLastColumn="0" w:lastRowFirstColumn="0" w:lastRowLastColumn="0"/>
            <w:tcW w:w="0" w:type="auto"/>
            <w:hideMark/>
          </w:tcPr>
          <w:p w14:paraId="1B657461" w14:textId="77777777" w:rsidR="002914BF" w:rsidRPr="00794A07" w:rsidRDefault="002914BF">
            <w:r w:rsidRPr="00794A07">
              <w:t>Impacto esperado</w:t>
            </w:r>
          </w:p>
        </w:tc>
        <w:tc>
          <w:tcPr>
            <w:tcW w:w="0" w:type="auto"/>
            <w:hideMark/>
          </w:tcPr>
          <w:p w14:paraId="1E2E7E9D" w14:textId="77777777" w:rsidR="002914BF" w:rsidRPr="00794A07" w:rsidRDefault="002914BF">
            <w:pPr>
              <w:cnfStyle w:val="000000000000" w:firstRow="0" w:lastRow="0" w:firstColumn="0" w:lastColumn="0" w:oddVBand="0" w:evenVBand="0" w:oddHBand="0" w:evenHBand="0" w:firstRowFirstColumn="0" w:firstRowLastColumn="0" w:lastRowFirstColumn="0" w:lastRowLastColumn="0"/>
            </w:pPr>
            <w:r w:rsidRPr="00794A07">
              <w:t>Mayor motivación y compromiso estudiantil en actividades académicas.</w:t>
            </w:r>
          </w:p>
        </w:tc>
      </w:tr>
    </w:tbl>
    <w:p w14:paraId="57E56F83" w14:textId="77777777" w:rsidR="007E54E6" w:rsidRPr="00794A07" w:rsidRDefault="007E54E6" w:rsidP="007E54E6">
      <w:pPr>
        <w:jc w:val="both"/>
        <w:rPr>
          <w:i/>
          <w:iCs/>
          <w:lang w:val="es-ES"/>
        </w:rPr>
      </w:pPr>
      <w:r w:rsidRPr="00794A07">
        <w:rPr>
          <w:i/>
          <w:iCs/>
          <w:lang w:val="es-ES"/>
        </w:rPr>
        <w:t>Nota: Información obtenida de entrevista semiestructurada a la autoridad institucional.</w:t>
      </w:r>
    </w:p>
    <w:p w14:paraId="17F3E715" w14:textId="77777777" w:rsidR="007E54E6" w:rsidRPr="00794A07" w:rsidRDefault="007E54E6" w:rsidP="007E54E6">
      <w:pPr>
        <w:jc w:val="both"/>
        <w:rPr>
          <w:lang w:val="es-ES"/>
        </w:rPr>
      </w:pPr>
    </w:p>
    <w:p w14:paraId="02F4D917" w14:textId="4BAB9FF2" w:rsidR="007E54E6" w:rsidRPr="00794A07" w:rsidRDefault="007E54E6" w:rsidP="007E54E6">
      <w:pPr>
        <w:jc w:val="both"/>
        <w:rPr>
          <w:lang w:val="es-ES"/>
        </w:rPr>
      </w:pPr>
      <w:r w:rsidRPr="00794A07">
        <w:rPr>
          <w:lang w:val="es-ES"/>
        </w:rPr>
        <w:t xml:space="preserve">Interpretación: La autoridad reconoce que </w:t>
      </w:r>
      <w:proofErr w:type="spellStart"/>
      <w:r w:rsidRPr="00794A07">
        <w:rPr>
          <w:lang w:val="es-ES"/>
        </w:rPr>
        <w:t>Genially</w:t>
      </w:r>
      <w:proofErr w:type="spellEnd"/>
      <w:r w:rsidRPr="00794A07">
        <w:rPr>
          <w:lang w:val="es-ES"/>
        </w:rPr>
        <w:t xml:space="preserve"> puede convertirse en una base para la innovación educativa, siempre que los docentes reciban formación adecuada.</w:t>
      </w:r>
      <w:r w:rsidR="00C86522" w:rsidRPr="00794A07">
        <w:t xml:space="preserve"> Este hallazgo confirma la necesidad de acompañar la implementación tecnológica con procesos de capacitación docente, lo que asegura un impacto positivo en la motivación y el compromiso de los estudiantes.</w:t>
      </w:r>
    </w:p>
    <w:p w14:paraId="0638ED46" w14:textId="04AE9C73" w:rsidR="007E54E6" w:rsidRPr="00794A07" w:rsidRDefault="007E54E6" w:rsidP="007E54E6">
      <w:pPr>
        <w:jc w:val="both"/>
        <w:rPr>
          <w:lang w:val="es-ES"/>
        </w:rPr>
      </w:pPr>
    </w:p>
    <w:p w14:paraId="50F34676" w14:textId="77777777" w:rsidR="007E54E6" w:rsidRPr="00794A07" w:rsidRDefault="007E54E6" w:rsidP="007E54E6">
      <w:pPr>
        <w:jc w:val="both"/>
        <w:rPr>
          <w:b/>
          <w:bCs/>
          <w:lang w:val="es-ES"/>
        </w:rPr>
      </w:pPr>
      <w:r w:rsidRPr="00794A07">
        <w:rPr>
          <w:b/>
          <w:bCs/>
          <w:lang w:val="es-ES"/>
        </w:rPr>
        <w:t>Encuesta a docentes</w:t>
      </w:r>
    </w:p>
    <w:p w14:paraId="1FE2F7E6" w14:textId="77777777" w:rsidR="007E54E6" w:rsidRPr="00794A07" w:rsidRDefault="007E54E6" w:rsidP="007E54E6">
      <w:pPr>
        <w:jc w:val="both"/>
        <w:rPr>
          <w:lang w:val="es-ES"/>
        </w:rPr>
      </w:pPr>
      <w:r w:rsidRPr="00794A07">
        <w:rPr>
          <w:lang w:val="es-ES"/>
        </w:rPr>
        <w:lastRenderedPageBreak/>
        <w:t xml:space="preserve">Pregunta: ¿Ha utilizado alguna vez </w:t>
      </w:r>
      <w:proofErr w:type="spellStart"/>
      <w:r w:rsidRPr="00794A07">
        <w:rPr>
          <w:lang w:val="es-ES"/>
        </w:rPr>
        <w:t>Genially</w:t>
      </w:r>
      <w:proofErr w:type="spellEnd"/>
      <w:r w:rsidRPr="00794A07">
        <w:rPr>
          <w:lang w:val="es-ES"/>
        </w:rPr>
        <w:t xml:space="preserve"> en sus clases para actividades de comprensión lectora?</w:t>
      </w:r>
    </w:p>
    <w:p w14:paraId="4A4F82B2" w14:textId="77777777" w:rsidR="00C12547" w:rsidRDefault="002914BF" w:rsidP="002914BF">
      <w:pPr>
        <w:pStyle w:val="NormalWeb"/>
        <w:rPr>
          <w:rStyle w:val="Textoennegrita"/>
          <w:rFonts w:eastAsiaTheme="majorEastAsia"/>
        </w:rPr>
      </w:pPr>
      <w:r w:rsidRPr="00794A07">
        <w:rPr>
          <w:rStyle w:val="Textoennegrita"/>
          <w:rFonts w:eastAsiaTheme="majorEastAsia"/>
        </w:rPr>
        <w:t>Tabla 2</w:t>
      </w:r>
    </w:p>
    <w:p w14:paraId="1AAEF5EF" w14:textId="249CD768" w:rsidR="002914BF" w:rsidRPr="00794A07" w:rsidRDefault="002914BF" w:rsidP="002914BF">
      <w:pPr>
        <w:pStyle w:val="NormalWeb"/>
        <w:rPr>
          <w:lang w:eastAsia="pt-BR"/>
        </w:rPr>
      </w:pPr>
      <w:r w:rsidRPr="00794A07">
        <w:t xml:space="preserve">Utilización de Genially en las clases para actividades de </w:t>
      </w:r>
      <w:r w:rsidR="008C49EC">
        <w:t>c</w:t>
      </w:r>
      <w:r w:rsidRPr="00794A07">
        <w:t>omprensión lectora</w:t>
      </w:r>
    </w:p>
    <w:tbl>
      <w:tblPr>
        <w:tblStyle w:val="Tablanormal2"/>
        <w:tblW w:w="0" w:type="auto"/>
        <w:tblLook w:val="04A0" w:firstRow="1" w:lastRow="0" w:firstColumn="1" w:lastColumn="0" w:noHBand="0" w:noVBand="1"/>
      </w:tblPr>
      <w:tblGrid>
        <w:gridCol w:w="2909"/>
        <w:gridCol w:w="1269"/>
        <w:gridCol w:w="1229"/>
      </w:tblGrid>
      <w:tr w:rsidR="00794A07" w:rsidRPr="00794A07" w14:paraId="4D85A76A" w14:textId="77777777" w:rsidTr="002914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1D82D4" w14:textId="77777777" w:rsidR="002914BF" w:rsidRPr="00794A07" w:rsidRDefault="002914BF">
            <w:pPr>
              <w:jc w:val="center"/>
            </w:pPr>
            <w:r w:rsidRPr="00794A07">
              <w:rPr>
                <w:b w:val="0"/>
                <w:bCs w:val="0"/>
              </w:rPr>
              <w:t>Opciones</w:t>
            </w:r>
          </w:p>
        </w:tc>
        <w:tc>
          <w:tcPr>
            <w:tcW w:w="0" w:type="auto"/>
            <w:hideMark/>
          </w:tcPr>
          <w:p w14:paraId="1830D0EA" w14:textId="77777777" w:rsidR="002914BF" w:rsidRPr="00794A07" w:rsidRDefault="002914BF">
            <w:pPr>
              <w:jc w:val="center"/>
              <w:cnfStyle w:val="100000000000" w:firstRow="1" w:lastRow="0" w:firstColumn="0" w:lastColumn="0" w:oddVBand="0" w:evenVBand="0" w:oddHBand="0" w:evenHBand="0" w:firstRowFirstColumn="0" w:firstRowLastColumn="0" w:lastRowFirstColumn="0" w:lastRowLastColumn="0"/>
              <w:rPr>
                <w:b w:val="0"/>
                <w:bCs w:val="0"/>
              </w:rPr>
            </w:pPr>
            <w:r w:rsidRPr="00794A07">
              <w:rPr>
                <w:b w:val="0"/>
                <w:bCs w:val="0"/>
              </w:rPr>
              <w:t>Frecuencia</w:t>
            </w:r>
          </w:p>
        </w:tc>
        <w:tc>
          <w:tcPr>
            <w:tcW w:w="0" w:type="auto"/>
            <w:hideMark/>
          </w:tcPr>
          <w:p w14:paraId="23CB68F1" w14:textId="77777777" w:rsidR="002914BF" w:rsidRPr="00794A07" w:rsidRDefault="002914BF">
            <w:pPr>
              <w:jc w:val="center"/>
              <w:cnfStyle w:val="100000000000" w:firstRow="1" w:lastRow="0" w:firstColumn="0" w:lastColumn="0" w:oddVBand="0" w:evenVBand="0" w:oddHBand="0" w:evenHBand="0" w:firstRowFirstColumn="0" w:firstRowLastColumn="0" w:lastRowFirstColumn="0" w:lastRowLastColumn="0"/>
              <w:rPr>
                <w:b w:val="0"/>
                <w:bCs w:val="0"/>
              </w:rPr>
            </w:pPr>
            <w:r w:rsidRPr="00794A07">
              <w:rPr>
                <w:b w:val="0"/>
                <w:bCs w:val="0"/>
              </w:rPr>
              <w:t>Porcentaje</w:t>
            </w:r>
          </w:p>
        </w:tc>
      </w:tr>
      <w:tr w:rsidR="00794A07" w:rsidRPr="00794A07" w14:paraId="6FF99542" w14:textId="77777777" w:rsidTr="00291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B745A63" w14:textId="77777777" w:rsidR="002914BF" w:rsidRPr="00794A07" w:rsidRDefault="002914BF">
            <w:pPr>
              <w:rPr>
                <w:b w:val="0"/>
                <w:bCs w:val="0"/>
              </w:rPr>
            </w:pPr>
            <w:r w:rsidRPr="00794A07">
              <w:t>Totalmente de acuerdo</w:t>
            </w:r>
          </w:p>
        </w:tc>
        <w:tc>
          <w:tcPr>
            <w:tcW w:w="0" w:type="auto"/>
            <w:hideMark/>
          </w:tcPr>
          <w:p w14:paraId="59BC4960" w14:textId="77777777" w:rsidR="002914BF" w:rsidRPr="00794A07" w:rsidRDefault="002914BF">
            <w:pPr>
              <w:cnfStyle w:val="000000100000" w:firstRow="0" w:lastRow="0" w:firstColumn="0" w:lastColumn="0" w:oddVBand="0" w:evenVBand="0" w:oddHBand="1" w:evenHBand="0" w:firstRowFirstColumn="0" w:firstRowLastColumn="0" w:lastRowFirstColumn="0" w:lastRowLastColumn="0"/>
            </w:pPr>
            <w:r w:rsidRPr="00794A07">
              <w:t>0</w:t>
            </w:r>
          </w:p>
        </w:tc>
        <w:tc>
          <w:tcPr>
            <w:tcW w:w="0" w:type="auto"/>
            <w:hideMark/>
          </w:tcPr>
          <w:p w14:paraId="2757D7AB" w14:textId="77777777" w:rsidR="002914BF" w:rsidRPr="00794A07" w:rsidRDefault="002914BF">
            <w:pPr>
              <w:cnfStyle w:val="000000100000" w:firstRow="0" w:lastRow="0" w:firstColumn="0" w:lastColumn="0" w:oddVBand="0" w:evenVBand="0" w:oddHBand="1" w:evenHBand="0" w:firstRowFirstColumn="0" w:firstRowLastColumn="0" w:lastRowFirstColumn="0" w:lastRowLastColumn="0"/>
            </w:pPr>
            <w:r w:rsidRPr="00794A07">
              <w:t>0,0%</w:t>
            </w:r>
          </w:p>
        </w:tc>
      </w:tr>
      <w:tr w:rsidR="00794A07" w:rsidRPr="00794A07" w14:paraId="16D616CB" w14:textId="77777777" w:rsidTr="002914BF">
        <w:tc>
          <w:tcPr>
            <w:cnfStyle w:val="001000000000" w:firstRow="0" w:lastRow="0" w:firstColumn="1" w:lastColumn="0" w:oddVBand="0" w:evenVBand="0" w:oddHBand="0" w:evenHBand="0" w:firstRowFirstColumn="0" w:firstRowLastColumn="0" w:lastRowFirstColumn="0" w:lastRowLastColumn="0"/>
            <w:tcW w:w="0" w:type="auto"/>
            <w:hideMark/>
          </w:tcPr>
          <w:p w14:paraId="54DFF285" w14:textId="77777777" w:rsidR="002914BF" w:rsidRPr="00794A07" w:rsidRDefault="002914BF">
            <w:r w:rsidRPr="00794A07">
              <w:t>Parcialmente de acuerdo</w:t>
            </w:r>
          </w:p>
        </w:tc>
        <w:tc>
          <w:tcPr>
            <w:tcW w:w="0" w:type="auto"/>
            <w:hideMark/>
          </w:tcPr>
          <w:p w14:paraId="2E67C7BC" w14:textId="77777777" w:rsidR="002914BF" w:rsidRPr="00794A07" w:rsidRDefault="002914BF">
            <w:pPr>
              <w:cnfStyle w:val="000000000000" w:firstRow="0" w:lastRow="0" w:firstColumn="0" w:lastColumn="0" w:oddVBand="0" w:evenVBand="0" w:oddHBand="0" w:evenHBand="0" w:firstRowFirstColumn="0" w:firstRowLastColumn="0" w:lastRowFirstColumn="0" w:lastRowLastColumn="0"/>
            </w:pPr>
            <w:r w:rsidRPr="00794A07">
              <w:t>4</w:t>
            </w:r>
          </w:p>
        </w:tc>
        <w:tc>
          <w:tcPr>
            <w:tcW w:w="0" w:type="auto"/>
            <w:hideMark/>
          </w:tcPr>
          <w:p w14:paraId="5E6654F5" w14:textId="77777777" w:rsidR="002914BF" w:rsidRPr="00794A07" w:rsidRDefault="002914BF">
            <w:pPr>
              <w:cnfStyle w:val="000000000000" w:firstRow="0" w:lastRow="0" w:firstColumn="0" w:lastColumn="0" w:oddVBand="0" w:evenVBand="0" w:oddHBand="0" w:evenHBand="0" w:firstRowFirstColumn="0" w:firstRowLastColumn="0" w:lastRowFirstColumn="0" w:lastRowLastColumn="0"/>
            </w:pPr>
            <w:r w:rsidRPr="00794A07">
              <w:t>44,4%</w:t>
            </w:r>
          </w:p>
        </w:tc>
      </w:tr>
      <w:tr w:rsidR="00794A07" w:rsidRPr="00794A07" w14:paraId="5AD41AA2" w14:textId="77777777" w:rsidTr="00291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E3530C8" w14:textId="77777777" w:rsidR="002914BF" w:rsidRPr="00794A07" w:rsidRDefault="002914BF">
            <w:r w:rsidRPr="00794A07">
              <w:t>En desacuerdo</w:t>
            </w:r>
          </w:p>
        </w:tc>
        <w:tc>
          <w:tcPr>
            <w:tcW w:w="0" w:type="auto"/>
            <w:hideMark/>
          </w:tcPr>
          <w:p w14:paraId="499D23A0" w14:textId="77777777" w:rsidR="002914BF" w:rsidRPr="00794A07" w:rsidRDefault="002914BF">
            <w:pPr>
              <w:cnfStyle w:val="000000100000" w:firstRow="0" w:lastRow="0" w:firstColumn="0" w:lastColumn="0" w:oddVBand="0" w:evenVBand="0" w:oddHBand="1" w:evenHBand="0" w:firstRowFirstColumn="0" w:firstRowLastColumn="0" w:lastRowFirstColumn="0" w:lastRowLastColumn="0"/>
            </w:pPr>
            <w:r w:rsidRPr="00794A07">
              <w:t>3</w:t>
            </w:r>
          </w:p>
        </w:tc>
        <w:tc>
          <w:tcPr>
            <w:tcW w:w="0" w:type="auto"/>
            <w:hideMark/>
          </w:tcPr>
          <w:p w14:paraId="2C6C8918" w14:textId="77777777" w:rsidR="002914BF" w:rsidRPr="00794A07" w:rsidRDefault="002914BF">
            <w:pPr>
              <w:cnfStyle w:val="000000100000" w:firstRow="0" w:lastRow="0" w:firstColumn="0" w:lastColumn="0" w:oddVBand="0" w:evenVBand="0" w:oddHBand="1" w:evenHBand="0" w:firstRowFirstColumn="0" w:firstRowLastColumn="0" w:lastRowFirstColumn="0" w:lastRowLastColumn="0"/>
            </w:pPr>
            <w:r w:rsidRPr="00794A07">
              <w:t>33,3%</w:t>
            </w:r>
          </w:p>
        </w:tc>
      </w:tr>
      <w:tr w:rsidR="00794A07" w:rsidRPr="00794A07" w14:paraId="4CCB7703" w14:textId="77777777" w:rsidTr="002914BF">
        <w:tc>
          <w:tcPr>
            <w:cnfStyle w:val="001000000000" w:firstRow="0" w:lastRow="0" w:firstColumn="1" w:lastColumn="0" w:oddVBand="0" w:evenVBand="0" w:oddHBand="0" w:evenHBand="0" w:firstRowFirstColumn="0" w:firstRowLastColumn="0" w:lastRowFirstColumn="0" w:lastRowLastColumn="0"/>
            <w:tcW w:w="0" w:type="auto"/>
            <w:hideMark/>
          </w:tcPr>
          <w:p w14:paraId="160EAC8B" w14:textId="77777777" w:rsidR="002914BF" w:rsidRPr="00794A07" w:rsidRDefault="002914BF">
            <w:r w:rsidRPr="00794A07">
              <w:t>Totalmente en desacuerdo</w:t>
            </w:r>
          </w:p>
        </w:tc>
        <w:tc>
          <w:tcPr>
            <w:tcW w:w="0" w:type="auto"/>
            <w:hideMark/>
          </w:tcPr>
          <w:p w14:paraId="4BFE155B" w14:textId="77777777" w:rsidR="002914BF" w:rsidRPr="00794A07" w:rsidRDefault="002914BF">
            <w:pPr>
              <w:cnfStyle w:val="000000000000" w:firstRow="0" w:lastRow="0" w:firstColumn="0" w:lastColumn="0" w:oddVBand="0" w:evenVBand="0" w:oddHBand="0" w:evenHBand="0" w:firstRowFirstColumn="0" w:firstRowLastColumn="0" w:lastRowFirstColumn="0" w:lastRowLastColumn="0"/>
            </w:pPr>
            <w:r w:rsidRPr="00794A07">
              <w:t>2</w:t>
            </w:r>
          </w:p>
        </w:tc>
        <w:tc>
          <w:tcPr>
            <w:tcW w:w="0" w:type="auto"/>
            <w:hideMark/>
          </w:tcPr>
          <w:p w14:paraId="6D861B1F" w14:textId="77777777" w:rsidR="002914BF" w:rsidRPr="00794A07" w:rsidRDefault="002914BF">
            <w:pPr>
              <w:cnfStyle w:val="000000000000" w:firstRow="0" w:lastRow="0" w:firstColumn="0" w:lastColumn="0" w:oddVBand="0" w:evenVBand="0" w:oddHBand="0" w:evenHBand="0" w:firstRowFirstColumn="0" w:firstRowLastColumn="0" w:lastRowFirstColumn="0" w:lastRowLastColumn="0"/>
            </w:pPr>
            <w:r w:rsidRPr="00794A07">
              <w:t>22,2%</w:t>
            </w:r>
          </w:p>
        </w:tc>
      </w:tr>
      <w:tr w:rsidR="00794A07" w:rsidRPr="00794A07" w14:paraId="05532F9A" w14:textId="77777777" w:rsidTr="002914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4A18695" w14:textId="77777777" w:rsidR="002914BF" w:rsidRPr="00794A07" w:rsidRDefault="002914BF">
            <w:r w:rsidRPr="00794A07">
              <w:rPr>
                <w:rStyle w:val="Textoennegrita"/>
                <w:rFonts w:eastAsiaTheme="majorEastAsia"/>
              </w:rPr>
              <w:t>Total</w:t>
            </w:r>
          </w:p>
        </w:tc>
        <w:tc>
          <w:tcPr>
            <w:tcW w:w="0" w:type="auto"/>
            <w:hideMark/>
          </w:tcPr>
          <w:p w14:paraId="33B4C976" w14:textId="77777777" w:rsidR="002914BF" w:rsidRPr="00794A07" w:rsidRDefault="002914BF">
            <w:pPr>
              <w:cnfStyle w:val="000000100000" w:firstRow="0" w:lastRow="0" w:firstColumn="0" w:lastColumn="0" w:oddVBand="0" w:evenVBand="0" w:oddHBand="1" w:evenHBand="0" w:firstRowFirstColumn="0" w:firstRowLastColumn="0" w:lastRowFirstColumn="0" w:lastRowLastColumn="0"/>
            </w:pPr>
            <w:r w:rsidRPr="00794A07">
              <w:rPr>
                <w:rStyle w:val="Textoennegrita"/>
                <w:rFonts w:eastAsiaTheme="majorEastAsia"/>
              </w:rPr>
              <w:t>9</w:t>
            </w:r>
          </w:p>
        </w:tc>
        <w:tc>
          <w:tcPr>
            <w:tcW w:w="0" w:type="auto"/>
            <w:hideMark/>
          </w:tcPr>
          <w:p w14:paraId="39A18AB6" w14:textId="77777777" w:rsidR="002914BF" w:rsidRPr="00794A07" w:rsidRDefault="002914BF">
            <w:pPr>
              <w:cnfStyle w:val="000000100000" w:firstRow="0" w:lastRow="0" w:firstColumn="0" w:lastColumn="0" w:oddVBand="0" w:evenVBand="0" w:oddHBand="1" w:evenHBand="0" w:firstRowFirstColumn="0" w:firstRowLastColumn="0" w:lastRowFirstColumn="0" w:lastRowLastColumn="0"/>
            </w:pPr>
            <w:r w:rsidRPr="00794A07">
              <w:rPr>
                <w:rStyle w:val="Textoennegrita"/>
                <w:rFonts w:eastAsiaTheme="majorEastAsia"/>
              </w:rPr>
              <w:t>100%</w:t>
            </w:r>
          </w:p>
        </w:tc>
      </w:tr>
    </w:tbl>
    <w:p w14:paraId="35B139BE" w14:textId="72AD0F9E" w:rsidR="007E54E6" w:rsidRPr="00AA39EA" w:rsidRDefault="007E54E6" w:rsidP="007E54E6">
      <w:pPr>
        <w:jc w:val="both"/>
        <w:rPr>
          <w:i/>
          <w:iCs/>
          <w:sz w:val="22"/>
          <w:szCs w:val="22"/>
          <w:lang w:val="es-ES"/>
        </w:rPr>
      </w:pPr>
      <w:r w:rsidRPr="00AA39EA">
        <w:rPr>
          <w:i/>
          <w:iCs/>
          <w:sz w:val="22"/>
          <w:szCs w:val="22"/>
          <w:lang w:val="es-ES"/>
        </w:rPr>
        <w:t>Nota: Información obtenida a través de encuesta aplicada al personal docente.</w:t>
      </w:r>
    </w:p>
    <w:p w14:paraId="6B00FE6B" w14:textId="77777777" w:rsidR="007E54E6" w:rsidRPr="00794A07" w:rsidRDefault="007E54E6" w:rsidP="007E54E6">
      <w:pPr>
        <w:jc w:val="both"/>
        <w:rPr>
          <w:lang w:val="es-ES"/>
        </w:rPr>
      </w:pPr>
    </w:p>
    <w:p w14:paraId="3F1D3A7F" w14:textId="77777777" w:rsidR="00B51268" w:rsidRPr="00794A07" w:rsidRDefault="007E54E6" w:rsidP="007E54E6">
      <w:pPr>
        <w:jc w:val="both"/>
      </w:pPr>
      <w:r w:rsidRPr="00794A07">
        <w:rPr>
          <w:lang w:val="es-ES"/>
        </w:rPr>
        <w:t xml:space="preserve">Interpretación: El 44,4% de los docentes está parcialmente de acuerdo con el uso de </w:t>
      </w:r>
      <w:proofErr w:type="spellStart"/>
      <w:r w:rsidRPr="00794A07">
        <w:rPr>
          <w:lang w:val="es-ES"/>
        </w:rPr>
        <w:t>Genially</w:t>
      </w:r>
      <w:proofErr w:type="spellEnd"/>
      <w:r w:rsidRPr="00794A07">
        <w:rPr>
          <w:lang w:val="es-ES"/>
        </w:rPr>
        <w:t xml:space="preserve">, mientras que un 55,5% manifiesta desacuerdo total o parcial. </w:t>
      </w:r>
      <w:r w:rsidR="00B51268" w:rsidRPr="00794A07">
        <w:t>Esto evidencia que aún existen dificultades en la integración tecnológica dentro del proceso de enseñanza-aprendizaje. La resistencia docente puede explicarse por la falta de formación en competencias digitales y por la percepción de que estas herramientas requieren tiempo adicional de preparación.</w:t>
      </w:r>
    </w:p>
    <w:p w14:paraId="19985EFF" w14:textId="77777777" w:rsidR="00B51268" w:rsidRPr="00794A07" w:rsidRDefault="00B51268" w:rsidP="007E54E6">
      <w:pPr>
        <w:jc w:val="both"/>
      </w:pPr>
    </w:p>
    <w:p w14:paraId="72EE915D" w14:textId="7AC2FCA9" w:rsidR="007E54E6" w:rsidRDefault="007E54E6" w:rsidP="007E54E6">
      <w:pPr>
        <w:jc w:val="both"/>
        <w:rPr>
          <w:lang w:val="es-ES"/>
        </w:rPr>
      </w:pPr>
      <w:r w:rsidRPr="00794A07">
        <w:rPr>
          <w:b/>
          <w:bCs/>
          <w:lang w:val="es-ES"/>
        </w:rPr>
        <w:t>Encuesta a estudiantes</w:t>
      </w:r>
      <w:r w:rsidR="00C12547">
        <w:rPr>
          <w:b/>
          <w:bCs/>
          <w:lang w:val="es-ES"/>
        </w:rPr>
        <w:t xml:space="preserve">: </w:t>
      </w:r>
      <w:r w:rsidRPr="00794A07">
        <w:rPr>
          <w:lang w:val="es-ES"/>
        </w:rPr>
        <w:t xml:space="preserve">Pregunta: ¿Qué impacto tiene el uso de </w:t>
      </w:r>
      <w:proofErr w:type="spellStart"/>
      <w:r w:rsidRPr="00794A07">
        <w:rPr>
          <w:lang w:val="es-ES"/>
        </w:rPr>
        <w:t>Genially</w:t>
      </w:r>
      <w:proofErr w:type="spellEnd"/>
      <w:r w:rsidRPr="00794A07">
        <w:rPr>
          <w:lang w:val="es-ES"/>
        </w:rPr>
        <w:t xml:space="preserve"> en tu motivación, participación y comprensión lectora?</w:t>
      </w:r>
    </w:p>
    <w:p w14:paraId="431457A5" w14:textId="77777777" w:rsidR="008C49EC" w:rsidRDefault="008C49EC" w:rsidP="008C49EC">
      <w:pPr>
        <w:jc w:val="both"/>
        <w:rPr>
          <w:b/>
          <w:bCs/>
          <w:lang w:val="es-ES"/>
        </w:rPr>
      </w:pPr>
    </w:p>
    <w:p w14:paraId="04323A93" w14:textId="15FDC251" w:rsidR="008C49EC" w:rsidRPr="00C12547" w:rsidRDefault="008C49EC" w:rsidP="008C49EC">
      <w:pPr>
        <w:jc w:val="both"/>
        <w:rPr>
          <w:b/>
          <w:bCs/>
          <w:lang w:val="es-ES"/>
        </w:rPr>
      </w:pPr>
      <w:r w:rsidRPr="00C12547">
        <w:rPr>
          <w:b/>
          <w:bCs/>
          <w:lang w:val="es-ES"/>
        </w:rPr>
        <w:t>Tabla 3</w:t>
      </w:r>
    </w:p>
    <w:p w14:paraId="2563E418" w14:textId="5B38B906" w:rsidR="008C49EC" w:rsidRDefault="008C49EC" w:rsidP="007E54E6">
      <w:pPr>
        <w:jc w:val="both"/>
        <w:rPr>
          <w:lang w:val="es-ES"/>
        </w:rPr>
      </w:pPr>
      <w:r>
        <w:rPr>
          <w:lang w:val="es-ES"/>
        </w:rPr>
        <w:t xml:space="preserve">Impacto del uso de </w:t>
      </w:r>
      <w:proofErr w:type="spellStart"/>
      <w:r>
        <w:rPr>
          <w:lang w:val="es-ES"/>
        </w:rPr>
        <w:t>Genially</w:t>
      </w:r>
      <w:proofErr w:type="spellEnd"/>
      <w:r>
        <w:rPr>
          <w:lang w:val="es-ES"/>
        </w:rPr>
        <w:t xml:space="preserve"> en la motivación, participación y comprensión lectura</w:t>
      </w:r>
    </w:p>
    <w:p w14:paraId="0616D043" w14:textId="344057C8" w:rsidR="007051B2" w:rsidRPr="00794A07" w:rsidRDefault="007051B2" w:rsidP="007E54E6">
      <w:pPr>
        <w:jc w:val="both"/>
        <w:rPr>
          <w:lang w:val="es-ES"/>
        </w:rPr>
      </w:pPr>
    </w:p>
    <w:tbl>
      <w:tblPr>
        <w:tblStyle w:val="Tablanormal2"/>
        <w:tblW w:w="0" w:type="auto"/>
        <w:tblLook w:val="04A0" w:firstRow="1" w:lastRow="0" w:firstColumn="1" w:lastColumn="0" w:noHBand="0" w:noVBand="1"/>
      </w:tblPr>
      <w:tblGrid>
        <w:gridCol w:w="1750"/>
        <w:gridCol w:w="1057"/>
        <w:gridCol w:w="1681"/>
        <w:gridCol w:w="1359"/>
        <w:gridCol w:w="723"/>
      </w:tblGrid>
      <w:tr w:rsidR="00794A07" w:rsidRPr="00794A07" w14:paraId="6B7BDE38" w14:textId="77777777" w:rsidTr="007051B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C23E88" w14:textId="77777777" w:rsidR="007051B2" w:rsidRPr="00794A07" w:rsidRDefault="007051B2">
            <w:pPr>
              <w:jc w:val="center"/>
              <w:rPr>
                <w:lang w:eastAsia="pt-BR"/>
              </w:rPr>
            </w:pPr>
            <w:r w:rsidRPr="00794A07">
              <w:rPr>
                <w:b w:val="0"/>
                <w:bCs w:val="0"/>
              </w:rPr>
              <w:t>Aspecto evaluado</w:t>
            </w:r>
          </w:p>
        </w:tc>
        <w:tc>
          <w:tcPr>
            <w:tcW w:w="0" w:type="auto"/>
            <w:hideMark/>
          </w:tcPr>
          <w:p w14:paraId="1FE5DB9F" w14:textId="77777777" w:rsidR="007051B2" w:rsidRPr="00794A07" w:rsidRDefault="007051B2">
            <w:pPr>
              <w:jc w:val="center"/>
              <w:cnfStyle w:val="100000000000" w:firstRow="1" w:lastRow="0" w:firstColumn="0" w:lastColumn="0" w:oddVBand="0" w:evenVBand="0" w:oddHBand="0" w:evenHBand="0" w:firstRowFirstColumn="0" w:firstRowLastColumn="0" w:lastRowFirstColumn="0" w:lastRowLastColumn="0"/>
              <w:rPr>
                <w:b w:val="0"/>
                <w:bCs w:val="0"/>
              </w:rPr>
            </w:pPr>
            <w:r w:rsidRPr="00794A07">
              <w:rPr>
                <w:b w:val="0"/>
                <w:bCs w:val="0"/>
              </w:rPr>
              <w:t>De acuerdo</w:t>
            </w:r>
          </w:p>
        </w:tc>
        <w:tc>
          <w:tcPr>
            <w:tcW w:w="0" w:type="auto"/>
            <w:hideMark/>
          </w:tcPr>
          <w:p w14:paraId="5027321C" w14:textId="77777777" w:rsidR="007051B2" w:rsidRPr="00794A07" w:rsidRDefault="007051B2">
            <w:pPr>
              <w:jc w:val="center"/>
              <w:cnfStyle w:val="100000000000" w:firstRow="1" w:lastRow="0" w:firstColumn="0" w:lastColumn="0" w:oddVBand="0" w:evenVBand="0" w:oddHBand="0" w:evenHBand="0" w:firstRowFirstColumn="0" w:firstRowLastColumn="0" w:lastRowFirstColumn="0" w:lastRowLastColumn="0"/>
              <w:rPr>
                <w:b w:val="0"/>
                <w:bCs w:val="0"/>
              </w:rPr>
            </w:pPr>
            <w:r w:rsidRPr="00794A07">
              <w:rPr>
                <w:b w:val="0"/>
                <w:bCs w:val="0"/>
              </w:rPr>
              <w:t>Parcialmente de acuerdo</w:t>
            </w:r>
          </w:p>
        </w:tc>
        <w:tc>
          <w:tcPr>
            <w:tcW w:w="0" w:type="auto"/>
            <w:hideMark/>
          </w:tcPr>
          <w:p w14:paraId="0ABA43BA" w14:textId="77777777" w:rsidR="007051B2" w:rsidRPr="00794A07" w:rsidRDefault="007051B2">
            <w:pPr>
              <w:jc w:val="center"/>
              <w:cnfStyle w:val="100000000000" w:firstRow="1" w:lastRow="0" w:firstColumn="0" w:lastColumn="0" w:oddVBand="0" w:evenVBand="0" w:oddHBand="0" w:evenHBand="0" w:firstRowFirstColumn="0" w:firstRowLastColumn="0" w:lastRowFirstColumn="0" w:lastRowLastColumn="0"/>
              <w:rPr>
                <w:b w:val="0"/>
                <w:bCs w:val="0"/>
              </w:rPr>
            </w:pPr>
            <w:r w:rsidRPr="00794A07">
              <w:rPr>
                <w:b w:val="0"/>
                <w:bCs w:val="0"/>
              </w:rPr>
              <w:t>En desacuerdo</w:t>
            </w:r>
          </w:p>
        </w:tc>
        <w:tc>
          <w:tcPr>
            <w:tcW w:w="0" w:type="auto"/>
            <w:hideMark/>
          </w:tcPr>
          <w:p w14:paraId="26C4EB19" w14:textId="77777777" w:rsidR="007051B2" w:rsidRPr="00794A07" w:rsidRDefault="007051B2">
            <w:pPr>
              <w:jc w:val="center"/>
              <w:cnfStyle w:val="100000000000" w:firstRow="1" w:lastRow="0" w:firstColumn="0" w:lastColumn="0" w:oddVBand="0" w:evenVBand="0" w:oddHBand="0" w:evenHBand="0" w:firstRowFirstColumn="0" w:firstRowLastColumn="0" w:lastRowFirstColumn="0" w:lastRowLastColumn="0"/>
              <w:rPr>
                <w:b w:val="0"/>
                <w:bCs w:val="0"/>
              </w:rPr>
            </w:pPr>
            <w:r w:rsidRPr="00794A07">
              <w:rPr>
                <w:b w:val="0"/>
                <w:bCs w:val="0"/>
              </w:rPr>
              <w:t>Total</w:t>
            </w:r>
          </w:p>
        </w:tc>
      </w:tr>
      <w:tr w:rsidR="00794A07" w:rsidRPr="00794A07" w14:paraId="5FCD60AE" w14:textId="77777777" w:rsidTr="0070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08F6C5" w14:textId="77777777" w:rsidR="007051B2" w:rsidRPr="00794A07" w:rsidRDefault="007051B2">
            <w:pPr>
              <w:rPr>
                <w:b w:val="0"/>
                <w:bCs w:val="0"/>
              </w:rPr>
            </w:pPr>
            <w:r w:rsidRPr="00794A07">
              <w:t>Motivación</w:t>
            </w:r>
          </w:p>
        </w:tc>
        <w:tc>
          <w:tcPr>
            <w:tcW w:w="0" w:type="auto"/>
            <w:hideMark/>
          </w:tcPr>
          <w:p w14:paraId="14EF90C0" w14:textId="77777777" w:rsidR="007051B2" w:rsidRPr="00794A07" w:rsidRDefault="007051B2">
            <w:pPr>
              <w:cnfStyle w:val="000000100000" w:firstRow="0" w:lastRow="0" w:firstColumn="0" w:lastColumn="0" w:oddVBand="0" w:evenVBand="0" w:oddHBand="1" w:evenHBand="0" w:firstRowFirstColumn="0" w:firstRowLastColumn="0" w:lastRowFirstColumn="0" w:lastRowLastColumn="0"/>
            </w:pPr>
            <w:r w:rsidRPr="00794A07">
              <w:t>28 (60,9%)</w:t>
            </w:r>
          </w:p>
        </w:tc>
        <w:tc>
          <w:tcPr>
            <w:tcW w:w="0" w:type="auto"/>
            <w:hideMark/>
          </w:tcPr>
          <w:p w14:paraId="4590DD88" w14:textId="77777777" w:rsidR="007051B2" w:rsidRPr="00794A07" w:rsidRDefault="007051B2">
            <w:pPr>
              <w:cnfStyle w:val="000000100000" w:firstRow="0" w:lastRow="0" w:firstColumn="0" w:lastColumn="0" w:oddVBand="0" w:evenVBand="0" w:oddHBand="1" w:evenHBand="0" w:firstRowFirstColumn="0" w:firstRowLastColumn="0" w:lastRowFirstColumn="0" w:lastRowLastColumn="0"/>
            </w:pPr>
            <w:r w:rsidRPr="00794A07">
              <w:t>12 (26,1%)</w:t>
            </w:r>
          </w:p>
        </w:tc>
        <w:tc>
          <w:tcPr>
            <w:tcW w:w="0" w:type="auto"/>
            <w:hideMark/>
          </w:tcPr>
          <w:p w14:paraId="618F84B1" w14:textId="77777777" w:rsidR="007051B2" w:rsidRPr="00794A07" w:rsidRDefault="007051B2">
            <w:pPr>
              <w:cnfStyle w:val="000000100000" w:firstRow="0" w:lastRow="0" w:firstColumn="0" w:lastColumn="0" w:oddVBand="0" w:evenVBand="0" w:oddHBand="1" w:evenHBand="0" w:firstRowFirstColumn="0" w:firstRowLastColumn="0" w:lastRowFirstColumn="0" w:lastRowLastColumn="0"/>
            </w:pPr>
            <w:r w:rsidRPr="00794A07">
              <w:t>6 (13,0%)</w:t>
            </w:r>
          </w:p>
        </w:tc>
        <w:tc>
          <w:tcPr>
            <w:tcW w:w="0" w:type="auto"/>
            <w:hideMark/>
          </w:tcPr>
          <w:p w14:paraId="59E275C8" w14:textId="77777777" w:rsidR="007051B2" w:rsidRPr="00794A07" w:rsidRDefault="007051B2">
            <w:pPr>
              <w:cnfStyle w:val="000000100000" w:firstRow="0" w:lastRow="0" w:firstColumn="0" w:lastColumn="0" w:oddVBand="0" w:evenVBand="0" w:oddHBand="1" w:evenHBand="0" w:firstRowFirstColumn="0" w:firstRowLastColumn="0" w:lastRowFirstColumn="0" w:lastRowLastColumn="0"/>
            </w:pPr>
            <w:r w:rsidRPr="00794A07">
              <w:t>46</w:t>
            </w:r>
          </w:p>
        </w:tc>
      </w:tr>
      <w:tr w:rsidR="00794A07" w:rsidRPr="00794A07" w14:paraId="0DF67AD6" w14:textId="77777777" w:rsidTr="007051B2">
        <w:tc>
          <w:tcPr>
            <w:cnfStyle w:val="001000000000" w:firstRow="0" w:lastRow="0" w:firstColumn="1" w:lastColumn="0" w:oddVBand="0" w:evenVBand="0" w:oddHBand="0" w:evenHBand="0" w:firstRowFirstColumn="0" w:firstRowLastColumn="0" w:lastRowFirstColumn="0" w:lastRowLastColumn="0"/>
            <w:tcW w:w="0" w:type="auto"/>
            <w:hideMark/>
          </w:tcPr>
          <w:p w14:paraId="6502EA0C" w14:textId="77777777" w:rsidR="007051B2" w:rsidRPr="00794A07" w:rsidRDefault="007051B2">
            <w:r w:rsidRPr="00794A07">
              <w:t>Participación</w:t>
            </w:r>
          </w:p>
        </w:tc>
        <w:tc>
          <w:tcPr>
            <w:tcW w:w="0" w:type="auto"/>
            <w:hideMark/>
          </w:tcPr>
          <w:p w14:paraId="3BD9AB59" w14:textId="77777777" w:rsidR="007051B2" w:rsidRPr="00794A07" w:rsidRDefault="007051B2">
            <w:pPr>
              <w:cnfStyle w:val="000000000000" w:firstRow="0" w:lastRow="0" w:firstColumn="0" w:lastColumn="0" w:oddVBand="0" w:evenVBand="0" w:oddHBand="0" w:evenHBand="0" w:firstRowFirstColumn="0" w:firstRowLastColumn="0" w:lastRowFirstColumn="0" w:lastRowLastColumn="0"/>
            </w:pPr>
            <w:r w:rsidRPr="00794A07">
              <w:t>30 (65,2%)</w:t>
            </w:r>
          </w:p>
        </w:tc>
        <w:tc>
          <w:tcPr>
            <w:tcW w:w="0" w:type="auto"/>
            <w:hideMark/>
          </w:tcPr>
          <w:p w14:paraId="288F38C5" w14:textId="77777777" w:rsidR="007051B2" w:rsidRPr="00794A07" w:rsidRDefault="007051B2">
            <w:pPr>
              <w:cnfStyle w:val="000000000000" w:firstRow="0" w:lastRow="0" w:firstColumn="0" w:lastColumn="0" w:oddVBand="0" w:evenVBand="0" w:oddHBand="0" w:evenHBand="0" w:firstRowFirstColumn="0" w:firstRowLastColumn="0" w:lastRowFirstColumn="0" w:lastRowLastColumn="0"/>
            </w:pPr>
            <w:r w:rsidRPr="00794A07">
              <w:t>10 (21,7%)</w:t>
            </w:r>
          </w:p>
        </w:tc>
        <w:tc>
          <w:tcPr>
            <w:tcW w:w="0" w:type="auto"/>
            <w:hideMark/>
          </w:tcPr>
          <w:p w14:paraId="1981A354" w14:textId="77777777" w:rsidR="007051B2" w:rsidRPr="00794A07" w:rsidRDefault="007051B2">
            <w:pPr>
              <w:cnfStyle w:val="000000000000" w:firstRow="0" w:lastRow="0" w:firstColumn="0" w:lastColumn="0" w:oddVBand="0" w:evenVBand="0" w:oddHBand="0" w:evenHBand="0" w:firstRowFirstColumn="0" w:firstRowLastColumn="0" w:lastRowFirstColumn="0" w:lastRowLastColumn="0"/>
            </w:pPr>
            <w:r w:rsidRPr="00794A07">
              <w:t>6 (13,0%)</w:t>
            </w:r>
          </w:p>
        </w:tc>
        <w:tc>
          <w:tcPr>
            <w:tcW w:w="0" w:type="auto"/>
            <w:hideMark/>
          </w:tcPr>
          <w:p w14:paraId="1D63851D" w14:textId="77777777" w:rsidR="007051B2" w:rsidRPr="00794A07" w:rsidRDefault="007051B2">
            <w:pPr>
              <w:cnfStyle w:val="000000000000" w:firstRow="0" w:lastRow="0" w:firstColumn="0" w:lastColumn="0" w:oddVBand="0" w:evenVBand="0" w:oddHBand="0" w:evenHBand="0" w:firstRowFirstColumn="0" w:firstRowLastColumn="0" w:lastRowFirstColumn="0" w:lastRowLastColumn="0"/>
            </w:pPr>
            <w:r w:rsidRPr="00794A07">
              <w:t>46</w:t>
            </w:r>
          </w:p>
        </w:tc>
      </w:tr>
      <w:tr w:rsidR="00794A07" w:rsidRPr="00794A07" w14:paraId="45466204" w14:textId="77777777" w:rsidTr="007051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D31A4A" w14:textId="77777777" w:rsidR="007051B2" w:rsidRPr="00794A07" w:rsidRDefault="007051B2">
            <w:r w:rsidRPr="00794A07">
              <w:t>Comprensión lectora</w:t>
            </w:r>
          </w:p>
        </w:tc>
        <w:tc>
          <w:tcPr>
            <w:tcW w:w="0" w:type="auto"/>
            <w:hideMark/>
          </w:tcPr>
          <w:p w14:paraId="14A46BB7" w14:textId="77777777" w:rsidR="007051B2" w:rsidRPr="00794A07" w:rsidRDefault="007051B2">
            <w:pPr>
              <w:cnfStyle w:val="000000100000" w:firstRow="0" w:lastRow="0" w:firstColumn="0" w:lastColumn="0" w:oddVBand="0" w:evenVBand="0" w:oddHBand="1" w:evenHBand="0" w:firstRowFirstColumn="0" w:firstRowLastColumn="0" w:lastRowFirstColumn="0" w:lastRowLastColumn="0"/>
            </w:pPr>
            <w:r w:rsidRPr="00794A07">
              <w:t>25 (54,3%)</w:t>
            </w:r>
          </w:p>
        </w:tc>
        <w:tc>
          <w:tcPr>
            <w:tcW w:w="0" w:type="auto"/>
            <w:hideMark/>
          </w:tcPr>
          <w:p w14:paraId="02C5155D" w14:textId="77777777" w:rsidR="007051B2" w:rsidRPr="00794A07" w:rsidRDefault="007051B2">
            <w:pPr>
              <w:cnfStyle w:val="000000100000" w:firstRow="0" w:lastRow="0" w:firstColumn="0" w:lastColumn="0" w:oddVBand="0" w:evenVBand="0" w:oddHBand="1" w:evenHBand="0" w:firstRowFirstColumn="0" w:firstRowLastColumn="0" w:lastRowFirstColumn="0" w:lastRowLastColumn="0"/>
            </w:pPr>
            <w:r w:rsidRPr="00794A07">
              <w:t>15 (32,6%)</w:t>
            </w:r>
          </w:p>
        </w:tc>
        <w:tc>
          <w:tcPr>
            <w:tcW w:w="0" w:type="auto"/>
            <w:hideMark/>
          </w:tcPr>
          <w:p w14:paraId="5DD14801" w14:textId="77777777" w:rsidR="007051B2" w:rsidRPr="00794A07" w:rsidRDefault="007051B2">
            <w:pPr>
              <w:cnfStyle w:val="000000100000" w:firstRow="0" w:lastRow="0" w:firstColumn="0" w:lastColumn="0" w:oddVBand="0" w:evenVBand="0" w:oddHBand="1" w:evenHBand="0" w:firstRowFirstColumn="0" w:firstRowLastColumn="0" w:lastRowFirstColumn="0" w:lastRowLastColumn="0"/>
            </w:pPr>
            <w:r w:rsidRPr="00794A07">
              <w:t>6 (13,0%)</w:t>
            </w:r>
          </w:p>
        </w:tc>
        <w:tc>
          <w:tcPr>
            <w:tcW w:w="0" w:type="auto"/>
            <w:hideMark/>
          </w:tcPr>
          <w:p w14:paraId="40C4498C" w14:textId="77777777" w:rsidR="007051B2" w:rsidRPr="00794A07" w:rsidRDefault="007051B2">
            <w:pPr>
              <w:cnfStyle w:val="000000100000" w:firstRow="0" w:lastRow="0" w:firstColumn="0" w:lastColumn="0" w:oddVBand="0" w:evenVBand="0" w:oddHBand="1" w:evenHBand="0" w:firstRowFirstColumn="0" w:firstRowLastColumn="0" w:lastRowFirstColumn="0" w:lastRowLastColumn="0"/>
            </w:pPr>
            <w:r w:rsidRPr="00794A07">
              <w:t>46</w:t>
            </w:r>
          </w:p>
        </w:tc>
      </w:tr>
    </w:tbl>
    <w:p w14:paraId="442E95F0" w14:textId="77777777" w:rsidR="007051B2" w:rsidRPr="00794A07" w:rsidRDefault="007051B2" w:rsidP="007051B2">
      <w:pPr>
        <w:jc w:val="both"/>
        <w:rPr>
          <w:i/>
          <w:iCs/>
          <w:lang w:val="es-ES"/>
        </w:rPr>
      </w:pPr>
      <w:r w:rsidRPr="00794A07">
        <w:rPr>
          <w:i/>
          <w:iCs/>
          <w:lang w:val="es-ES"/>
        </w:rPr>
        <w:t>Nota: Información obtenida mediante encuesta aplicada a estudiantes de segundo año de bachillerato.</w:t>
      </w:r>
    </w:p>
    <w:p w14:paraId="4A3AE570" w14:textId="77777777" w:rsidR="007051B2" w:rsidRPr="00794A07" w:rsidRDefault="007051B2" w:rsidP="007051B2">
      <w:pPr>
        <w:jc w:val="both"/>
        <w:rPr>
          <w:lang w:val="es-ES"/>
        </w:rPr>
      </w:pPr>
    </w:p>
    <w:p w14:paraId="5080DDF1" w14:textId="3C12599A" w:rsidR="007051B2" w:rsidRPr="00794A07" w:rsidRDefault="007051B2" w:rsidP="007051B2">
      <w:pPr>
        <w:jc w:val="both"/>
        <w:rPr>
          <w:lang w:val="es-ES"/>
        </w:rPr>
      </w:pPr>
      <w:r w:rsidRPr="00794A07">
        <w:rPr>
          <w:lang w:val="es-ES"/>
        </w:rPr>
        <w:t xml:space="preserve">Interpretación: La mayoría de los estudiantes percibe que </w:t>
      </w:r>
      <w:proofErr w:type="spellStart"/>
      <w:r w:rsidRPr="00794A07">
        <w:rPr>
          <w:lang w:val="es-ES"/>
        </w:rPr>
        <w:t>Genially</w:t>
      </w:r>
      <w:proofErr w:type="spellEnd"/>
      <w:r w:rsidRPr="00794A07">
        <w:rPr>
          <w:lang w:val="es-ES"/>
        </w:rPr>
        <w:t xml:space="preserve"> incrementa su motivación y participación, y más de la mitad considera que mejora su comprensión lectora.</w:t>
      </w:r>
      <w:r w:rsidR="00B51268" w:rsidRPr="00794A07">
        <w:t xml:space="preserve"> Estos resultados sugieren que las características psicológicas propias de la adolescencia - como la necesidad de interacción social, el interés por lo visual y lo dinámico, y la búsqueda de autonomía intelectual </w:t>
      </w:r>
      <w:r w:rsidR="009E4028" w:rsidRPr="00794A07">
        <w:t>- encuentran</w:t>
      </w:r>
      <w:r w:rsidR="00B51268" w:rsidRPr="00794A07">
        <w:t xml:space="preserve"> respuesta en las actividades interactivas de Genially.</w:t>
      </w:r>
    </w:p>
    <w:p w14:paraId="7ACF41BC" w14:textId="77777777" w:rsidR="007051B2" w:rsidRPr="00794A07" w:rsidRDefault="007051B2" w:rsidP="007051B2">
      <w:pPr>
        <w:jc w:val="both"/>
        <w:rPr>
          <w:lang w:val="es-ES"/>
        </w:rPr>
      </w:pPr>
    </w:p>
    <w:p w14:paraId="7C19CBAB" w14:textId="601B0B8A" w:rsidR="007051B2" w:rsidRPr="00794A07" w:rsidRDefault="007051B2" w:rsidP="007051B2">
      <w:pPr>
        <w:jc w:val="both"/>
        <w:rPr>
          <w:b/>
          <w:bCs/>
          <w:lang w:val="es-ES"/>
        </w:rPr>
      </w:pPr>
      <w:r w:rsidRPr="00794A07">
        <w:rPr>
          <w:b/>
          <w:bCs/>
          <w:lang w:val="es-ES"/>
        </w:rPr>
        <w:t>Observación directa</w:t>
      </w:r>
    </w:p>
    <w:p w14:paraId="7BB0D91A" w14:textId="77777777" w:rsidR="00FD6876" w:rsidRPr="00794A07" w:rsidRDefault="00FD6876" w:rsidP="00FD6876">
      <w:pPr>
        <w:jc w:val="both"/>
        <w:rPr>
          <w:lang w:val="es-ES"/>
        </w:rPr>
      </w:pPr>
      <w:r w:rsidRPr="00794A07">
        <w:rPr>
          <w:lang w:val="es-ES"/>
        </w:rPr>
        <w:t xml:space="preserve">Se aplicó una ficha de observación para registrar la interacción de los estudiantes con las actividades de </w:t>
      </w:r>
      <w:proofErr w:type="spellStart"/>
      <w:r w:rsidRPr="00794A07">
        <w:rPr>
          <w:lang w:val="es-ES"/>
        </w:rPr>
        <w:t>Genially</w:t>
      </w:r>
      <w:proofErr w:type="spellEnd"/>
      <w:r w:rsidRPr="00794A07">
        <w:rPr>
          <w:lang w:val="es-ES"/>
        </w:rPr>
        <w:t>.</w:t>
      </w:r>
    </w:p>
    <w:p w14:paraId="4A85C643" w14:textId="77777777" w:rsidR="00FD6876" w:rsidRPr="00794A07" w:rsidRDefault="00FD6876" w:rsidP="00FD6876">
      <w:pPr>
        <w:jc w:val="both"/>
        <w:rPr>
          <w:lang w:val="es-ES"/>
        </w:rPr>
      </w:pPr>
    </w:p>
    <w:p w14:paraId="763BD9EB" w14:textId="77777777" w:rsidR="00FD6876" w:rsidRPr="00794A07" w:rsidRDefault="00FD6876" w:rsidP="00FD6876">
      <w:pPr>
        <w:jc w:val="both"/>
        <w:rPr>
          <w:b/>
          <w:bCs/>
          <w:lang w:val="es-ES"/>
        </w:rPr>
      </w:pPr>
      <w:r w:rsidRPr="00794A07">
        <w:rPr>
          <w:b/>
          <w:bCs/>
          <w:lang w:val="es-ES"/>
        </w:rPr>
        <w:t xml:space="preserve">Tabla 4 </w:t>
      </w:r>
    </w:p>
    <w:p w14:paraId="0913D016" w14:textId="0DC7B411" w:rsidR="00FD6876" w:rsidRPr="00794A07" w:rsidRDefault="00FD6876" w:rsidP="00FD6876">
      <w:pPr>
        <w:jc w:val="both"/>
        <w:rPr>
          <w:lang w:val="es-ES"/>
        </w:rPr>
      </w:pPr>
      <w:r w:rsidRPr="00794A07">
        <w:rPr>
          <w:lang w:val="es-ES"/>
        </w:rPr>
        <w:t xml:space="preserve">Resultados de la observación directa sobre la interacción con </w:t>
      </w:r>
      <w:proofErr w:type="spellStart"/>
      <w:r w:rsidRPr="00794A07">
        <w:rPr>
          <w:lang w:val="es-ES"/>
        </w:rPr>
        <w:t>Genially</w:t>
      </w:r>
      <w:proofErr w:type="spellEnd"/>
    </w:p>
    <w:p w14:paraId="4153A3E0" w14:textId="77777777" w:rsidR="00FD6876" w:rsidRPr="00794A07" w:rsidRDefault="00FD6876" w:rsidP="00FD6876">
      <w:pPr>
        <w:jc w:val="both"/>
        <w:rPr>
          <w:lang w:val="es-ES"/>
        </w:rPr>
      </w:pPr>
    </w:p>
    <w:tbl>
      <w:tblPr>
        <w:tblStyle w:val="Tablanormal2"/>
        <w:tblW w:w="0" w:type="auto"/>
        <w:tblLook w:val="04A0" w:firstRow="1" w:lastRow="0" w:firstColumn="1" w:lastColumn="0" w:noHBand="0" w:noVBand="1"/>
      </w:tblPr>
      <w:tblGrid>
        <w:gridCol w:w="2290"/>
        <w:gridCol w:w="4280"/>
      </w:tblGrid>
      <w:tr w:rsidR="00794A07" w:rsidRPr="00794A07" w14:paraId="6C618B83" w14:textId="77777777" w:rsidTr="00FD68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FE2F55" w14:textId="77777777" w:rsidR="00FD6876" w:rsidRPr="00794A07" w:rsidRDefault="00FD6876">
            <w:pPr>
              <w:jc w:val="center"/>
              <w:rPr>
                <w:lang w:eastAsia="pt-BR"/>
              </w:rPr>
            </w:pPr>
            <w:r w:rsidRPr="00794A07">
              <w:rPr>
                <w:b w:val="0"/>
                <w:bCs w:val="0"/>
              </w:rPr>
              <w:t>Indicador observado</w:t>
            </w:r>
          </w:p>
        </w:tc>
        <w:tc>
          <w:tcPr>
            <w:tcW w:w="0" w:type="auto"/>
            <w:hideMark/>
          </w:tcPr>
          <w:p w14:paraId="106ACDB0" w14:textId="77777777" w:rsidR="00FD6876" w:rsidRPr="00794A07" w:rsidRDefault="00FD6876">
            <w:pPr>
              <w:jc w:val="center"/>
              <w:cnfStyle w:val="100000000000" w:firstRow="1" w:lastRow="0" w:firstColumn="0" w:lastColumn="0" w:oddVBand="0" w:evenVBand="0" w:oddHBand="0" w:evenHBand="0" w:firstRowFirstColumn="0" w:firstRowLastColumn="0" w:lastRowFirstColumn="0" w:lastRowLastColumn="0"/>
              <w:rPr>
                <w:b w:val="0"/>
                <w:bCs w:val="0"/>
              </w:rPr>
            </w:pPr>
            <w:r w:rsidRPr="00794A07">
              <w:rPr>
                <w:b w:val="0"/>
                <w:bCs w:val="0"/>
              </w:rPr>
              <w:t>Evidencia registrada</w:t>
            </w:r>
          </w:p>
        </w:tc>
      </w:tr>
      <w:tr w:rsidR="00794A07" w:rsidRPr="00794A07" w14:paraId="3597C70E" w14:textId="77777777" w:rsidTr="00FD6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3211BB" w14:textId="77777777" w:rsidR="00FD6876" w:rsidRPr="00794A07" w:rsidRDefault="00FD6876">
            <w:pPr>
              <w:rPr>
                <w:b w:val="0"/>
                <w:bCs w:val="0"/>
              </w:rPr>
            </w:pPr>
            <w:r w:rsidRPr="00794A07">
              <w:t>Interacción con actividades</w:t>
            </w:r>
          </w:p>
        </w:tc>
        <w:tc>
          <w:tcPr>
            <w:tcW w:w="0" w:type="auto"/>
            <w:hideMark/>
          </w:tcPr>
          <w:p w14:paraId="1CDF1791" w14:textId="77777777" w:rsidR="00FD6876" w:rsidRPr="00794A07" w:rsidRDefault="00FD6876">
            <w:pPr>
              <w:cnfStyle w:val="000000100000" w:firstRow="0" w:lastRow="0" w:firstColumn="0" w:lastColumn="0" w:oddVBand="0" w:evenVBand="0" w:oddHBand="1" w:evenHBand="0" w:firstRowFirstColumn="0" w:firstRowLastColumn="0" w:lastRowFirstColumn="0" w:lastRowLastColumn="0"/>
            </w:pPr>
            <w:r w:rsidRPr="00794A07">
              <w:t>Alta participación en juegos y dinámicas interactivas.</w:t>
            </w:r>
          </w:p>
        </w:tc>
      </w:tr>
      <w:tr w:rsidR="00794A07" w:rsidRPr="00794A07" w14:paraId="3A16DBAF" w14:textId="77777777" w:rsidTr="00FD6876">
        <w:tc>
          <w:tcPr>
            <w:cnfStyle w:val="001000000000" w:firstRow="0" w:lastRow="0" w:firstColumn="1" w:lastColumn="0" w:oddVBand="0" w:evenVBand="0" w:oddHBand="0" w:evenHBand="0" w:firstRowFirstColumn="0" w:firstRowLastColumn="0" w:lastRowFirstColumn="0" w:lastRowLastColumn="0"/>
            <w:tcW w:w="0" w:type="auto"/>
            <w:hideMark/>
          </w:tcPr>
          <w:p w14:paraId="1ABC3277" w14:textId="77777777" w:rsidR="00FD6876" w:rsidRPr="00794A07" w:rsidRDefault="00FD6876">
            <w:r w:rsidRPr="00794A07">
              <w:t>Comprensión de contenidos</w:t>
            </w:r>
          </w:p>
        </w:tc>
        <w:tc>
          <w:tcPr>
            <w:tcW w:w="0" w:type="auto"/>
            <w:hideMark/>
          </w:tcPr>
          <w:p w14:paraId="40E8B28E" w14:textId="77777777" w:rsidR="00FD6876" w:rsidRPr="00794A07" w:rsidRDefault="00FD6876">
            <w:pPr>
              <w:cnfStyle w:val="000000000000" w:firstRow="0" w:lastRow="0" w:firstColumn="0" w:lastColumn="0" w:oddVBand="0" w:evenVBand="0" w:oddHBand="0" w:evenHBand="0" w:firstRowFirstColumn="0" w:firstRowLastColumn="0" w:lastRowFirstColumn="0" w:lastRowLastColumn="0"/>
            </w:pPr>
            <w:r w:rsidRPr="00794A07">
              <w:t>Mejora en identificación de ideas principales y elaboración de inferencias.</w:t>
            </w:r>
          </w:p>
        </w:tc>
      </w:tr>
      <w:tr w:rsidR="00794A07" w:rsidRPr="00794A07" w14:paraId="5A1358BA" w14:textId="77777777" w:rsidTr="00FD68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F6AA35" w14:textId="77777777" w:rsidR="00FD6876" w:rsidRPr="00794A07" w:rsidRDefault="00FD6876">
            <w:r w:rsidRPr="00794A07">
              <w:t>Colaboración</w:t>
            </w:r>
          </w:p>
        </w:tc>
        <w:tc>
          <w:tcPr>
            <w:tcW w:w="0" w:type="auto"/>
            <w:hideMark/>
          </w:tcPr>
          <w:p w14:paraId="26EC80BB" w14:textId="77777777" w:rsidR="00FD6876" w:rsidRPr="00794A07" w:rsidRDefault="00FD6876">
            <w:pPr>
              <w:cnfStyle w:val="000000100000" w:firstRow="0" w:lastRow="0" w:firstColumn="0" w:lastColumn="0" w:oddVBand="0" w:evenVBand="0" w:oddHBand="1" w:evenHBand="0" w:firstRowFirstColumn="0" w:firstRowLastColumn="0" w:lastRowFirstColumn="0" w:lastRowLastColumn="0"/>
            </w:pPr>
            <w:r w:rsidRPr="00794A07">
              <w:t>Trabajo grupal activo y discusión entre pares.</w:t>
            </w:r>
          </w:p>
        </w:tc>
      </w:tr>
      <w:tr w:rsidR="00794A07" w:rsidRPr="00794A07" w14:paraId="3D8D5768" w14:textId="77777777" w:rsidTr="00FD6876">
        <w:tc>
          <w:tcPr>
            <w:cnfStyle w:val="001000000000" w:firstRow="0" w:lastRow="0" w:firstColumn="1" w:lastColumn="0" w:oddVBand="0" w:evenVBand="0" w:oddHBand="0" w:evenHBand="0" w:firstRowFirstColumn="0" w:firstRowLastColumn="0" w:lastRowFirstColumn="0" w:lastRowLastColumn="0"/>
            <w:tcW w:w="0" w:type="auto"/>
            <w:hideMark/>
          </w:tcPr>
          <w:p w14:paraId="333FCCC2" w14:textId="77777777" w:rsidR="00FD6876" w:rsidRPr="00794A07" w:rsidRDefault="00FD6876">
            <w:r w:rsidRPr="00794A07">
              <w:t>Motivación</w:t>
            </w:r>
          </w:p>
        </w:tc>
        <w:tc>
          <w:tcPr>
            <w:tcW w:w="0" w:type="auto"/>
            <w:hideMark/>
          </w:tcPr>
          <w:p w14:paraId="319F0B9D" w14:textId="77777777" w:rsidR="00FD6876" w:rsidRPr="00794A07" w:rsidRDefault="00FD6876">
            <w:pPr>
              <w:cnfStyle w:val="000000000000" w:firstRow="0" w:lastRow="0" w:firstColumn="0" w:lastColumn="0" w:oddVBand="0" w:evenVBand="0" w:oddHBand="0" w:evenHBand="0" w:firstRowFirstColumn="0" w:firstRowLastColumn="0" w:lastRowFirstColumn="0" w:lastRowLastColumn="0"/>
            </w:pPr>
            <w:r w:rsidRPr="00794A07">
              <w:t>Mayor interés en actividades digitales frente a métodos tradicionales.</w:t>
            </w:r>
          </w:p>
        </w:tc>
      </w:tr>
    </w:tbl>
    <w:p w14:paraId="07BE93AC" w14:textId="77777777" w:rsidR="00FD6876" w:rsidRPr="00794A07" w:rsidRDefault="00FD6876" w:rsidP="00FD6876">
      <w:pPr>
        <w:jc w:val="both"/>
        <w:rPr>
          <w:i/>
          <w:iCs/>
          <w:lang w:val="es-ES"/>
        </w:rPr>
      </w:pPr>
      <w:r w:rsidRPr="00794A07">
        <w:rPr>
          <w:i/>
          <w:iCs/>
          <w:lang w:val="es-ES"/>
        </w:rPr>
        <w:t>Nota: Información obtenida mediante ficha de observación aplicada durante la implementación de la estrategia didáctica.</w:t>
      </w:r>
    </w:p>
    <w:p w14:paraId="23746B66" w14:textId="3FADE354" w:rsidR="007051B2" w:rsidRPr="00794A07" w:rsidRDefault="007051B2" w:rsidP="007E54E6">
      <w:pPr>
        <w:jc w:val="both"/>
        <w:rPr>
          <w:lang w:val="es-ES"/>
        </w:rPr>
      </w:pPr>
    </w:p>
    <w:p w14:paraId="68A84C11" w14:textId="1F675F74" w:rsidR="00FD6876" w:rsidRPr="00794A07" w:rsidRDefault="00FD6876" w:rsidP="00FD6876">
      <w:pPr>
        <w:jc w:val="both"/>
        <w:rPr>
          <w:lang w:val="es-ES"/>
        </w:rPr>
      </w:pPr>
      <w:r w:rsidRPr="00794A07">
        <w:rPr>
          <w:lang w:val="es-ES"/>
        </w:rPr>
        <w:t xml:space="preserve">Interpretación: </w:t>
      </w:r>
      <w:r w:rsidR="00BC162E" w:rsidRPr="00794A07">
        <w:t>La observación confirma que Genially fomenta la participación activa y la construcción colaborativa de aprendizajes. Los estudiantes mostraron mayor disposición para identificar ideas principales, elaborar inferencias y discutir en grupo, lo que evidencia un avance hacia niveles superiores de comprensión lectora (inferencial y crítico). Además, la motivación se incrementó notablemente frente a métodos tradicionales, lo que refuerza la pertinencia de integrar tecnologías interactivas en el aula.</w:t>
      </w:r>
    </w:p>
    <w:p w14:paraId="1B7B2589" w14:textId="77777777" w:rsidR="00FD6876" w:rsidRPr="00794A07" w:rsidRDefault="00FD6876" w:rsidP="00FD6876">
      <w:pPr>
        <w:spacing w:before="100" w:beforeAutospacing="1" w:after="100" w:afterAutospacing="1"/>
        <w:outlineLvl w:val="0"/>
        <w:rPr>
          <w:b/>
          <w:bCs/>
          <w:kern w:val="36"/>
          <w:lang w:val="es-ES" w:eastAsia="pt-BR"/>
        </w:rPr>
      </w:pPr>
      <w:r w:rsidRPr="00794A07">
        <w:rPr>
          <w:b/>
          <w:bCs/>
          <w:kern w:val="36"/>
          <w:lang w:val="es-ES" w:eastAsia="pt-BR"/>
        </w:rPr>
        <w:t>DISCUSIÓN</w:t>
      </w:r>
    </w:p>
    <w:p w14:paraId="17085ABD" w14:textId="77777777" w:rsidR="00465B4A" w:rsidRPr="00794A07" w:rsidRDefault="00465B4A" w:rsidP="00465B4A">
      <w:pPr>
        <w:pStyle w:val="NormalWeb"/>
        <w:jc w:val="both"/>
        <w:rPr>
          <w:lang w:eastAsia="pt-BR"/>
        </w:rPr>
      </w:pPr>
      <w:r w:rsidRPr="00794A07">
        <w:t xml:space="preserve">Los resultados obtenidos permiten establecer un diálogo entre la teoría y la práctica en torno a la comprensión lectora y el uso de </w:t>
      </w:r>
      <w:r w:rsidRPr="00794A07">
        <w:lastRenderedPageBreak/>
        <w:t xml:space="preserve">herramientas digitales interactivas como Genially. En primer lugar, la </w:t>
      </w:r>
      <w:r w:rsidRPr="00794A07">
        <w:rPr>
          <w:rStyle w:val="Textoennegrita"/>
          <w:rFonts w:eastAsiaTheme="majorEastAsia"/>
        </w:rPr>
        <w:t>autoridad institucional</w:t>
      </w:r>
      <w:r w:rsidRPr="00794A07">
        <w:t xml:space="preserve"> reconoce la importancia de la comprensión lectora como competencia transversal y valora el potencial de Genially para fomentar la imaginación y la participación estudiantil. Este hallazgo coincide con lo señalado por Calderón y Andrade (2024), quienes destacan que la innovación tecnológica en educación puede transformar los procesos de enseñanza-aprendizaje, siempre que exista un acompañamiento docente adecuado.</w:t>
      </w:r>
    </w:p>
    <w:p w14:paraId="368DC15A" w14:textId="77777777" w:rsidR="00465B4A" w:rsidRPr="00794A07" w:rsidRDefault="00465B4A" w:rsidP="00465B4A">
      <w:pPr>
        <w:pStyle w:val="NormalWeb"/>
        <w:jc w:val="both"/>
      </w:pPr>
      <w:r w:rsidRPr="00794A07">
        <w:t xml:space="preserve">En cuanto a los </w:t>
      </w:r>
      <w:r w:rsidRPr="00794A07">
        <w:rPr>
          <w:rStyle w:val="Textoennegrita"/>
          <w:rFonts w:eastAsiaTheme="majorEastAsia"/>
        </w:rPr>
        <w:t>docentes</w:t>
      </w:r>
      <w:r w:rsidRPr="00794A07">
        <w:t>, se observa que más de la mitad manifiesta desacuerdo total o parcial con el uso de Genially. Este resultado refleja una brecha en la formación docente respecto al manejo de herramientas digitales, lo que se relaciona con estudios que señalan la falta de capacitación como uno de los principales obstáculos para la integración tecnológica en el aula (Quinto, 2021). La resistencia docente, por tanto, no debe interpretarse como rechazo absoluto a la innovación, sino como una necesidad de fortalecer las competencias digitales y metodológicas que permitan aprovechar el potencial de estas herramientas.</w:t>
      </w:r>
    </w:p>
    <w:p w14:paraId="773F787A" w14:textId="77777777" w:rsidR="00465B4A" w:rsidRPr="00794A07" w:rsidRDefault="00465B4A" w:rsidP="00465B4A">
      <w:pPr>
        <w:pStyle w:val="NormalWeb"/>
        <w:jc w:val="both"/>
      </w:pPr>
      <w:r w:rsidRPr="00794A07">
        <w:t xml:space="preserve">Por otro lado, los </w:t>
      </w:r>
      <w:r w:rsidRPr="00794A07">
        <w:rPr>
          <w:rStyle w:val="Textoennegrita"/>
          <w:rFonts w:eastAsiaTheme="majorEastAsia"/>
        </w:rPr>
        <w:t>estudiantes</w:t>
      </w:r>
      <w:r w:rsidRPr="00794A07">
        <w:t xml:space="preserve"> muestran una percepción positiva: más del 60% considera que Genially incrementa su motivación y participación, y más de la mitad afirma que mejora su comprensión lectora. Estos resultados se alinean con investigaciones que destacan que las herramientas digitales interactivas favorecen la construcción de aprendizajes al estimular procesos cognitivos como la inferencia, la metacognición y el pensamiento crítico (Bizama &amp; Chávez, 2023; Finlayson, 2024). En el caso de los adolescentes de segundo año de bachillerato, estas características responden a sus necesidades psicológicas de interacción social, autonomía intelectual y búsqueda de experiencias dinámicas que conecten con sus intereses.</w:t>
      </w:r>
    </w:p>
    <w:p w14:paraId="58FDD7E8" w14:textId="77777777" w:rsidR="00465B4A" w:rsidRPr="00794A07" w:rsidRDefault="00465B4A" w:rsidP="00465B4A">
      <w:pPr>
        <w:pStyle w:val="NormalWeb"/>
        <w:jc w:val="both"/>
      </w:pPr>
      <w:r w:rsidRPr="00794A07">
        <w:t xml:space="preserve">La </w:t>
      </w:r>
      <w:r w:rsidRPr="00794A07">
        <w:rPr>
          <w:rStyle w:val="Textoennegrita"/>
          <w:rFonts w:eastAsiaTheme="majorEastAsia"/>
        </w:rPr>
        <w:t>observación directa</w:t>
      </w:r>
      <w:r w:rsidRPr="00794A07">
        <w:t xml:space="preserve"> confirma que Genially potencia la interacción, la colaboración y la motivación, aspectos que son esenciales para el desarrollo de la comprensión lectora en sus distintos niveles (literal, inferencial y crítico). Este hallazgo se relaciona con estudios que demuestran que el uso de recursos digitales interactivos mejora la capacidad de los estudiantes para identificar ideas principales, elaborar inferencias y emitir juicios críticos (Zambrano &amp; Chancay, 2022).</w:t>
      </w:r>
    </w:p>
    <w:p w14:paraId="1D50B53A" w14:textId="77777777" w:rsidR="00465B4A" w:rsidRPr="00794A07" w:rsidRDefault="00465B4A" w:rsidP="00465B4A">
      <w:pPr>
        <w:pStyle w:val="NormalWeb"/>
        <w:jc w:val="both"/>
      </w:pPr>
      <w:r w:rsidRPr="00794A07">
        <w:lastRenderedPageBreak/>
        <w:t>En síntesis, los resultados sugieren que Genially es una herramienta eficaz para fortalecer la comprensión lectora, siempre que se acompañe de una adecuada capacitación docente y una planificación pedagógica coherente. La combinación de procesos cognitivos, motivación socioafectiva y recursos digitales interactivos constituye un modelo pedagógico pertinente para responder a las demandas educativas del siglo XXI.</w:t>
      </w:r>
    </w:p>
    <w:p w14:paraId="4571AA77" w14:textId="139C3AEC" w:rsidR="00682967" w:rsidRPr="00794A07" w:rsidRDefault="00682967" w:rsidP="00682967">
      <w:pPr>
        <w:spacing w:before="100" w:beforeAutospacing="1" w:after="100" w:afterAutospacing="1"/>
        <w:outlineLvl w:val="0"/>
        <w:rPr>
          <w:b/>
          <w:bCs/>
          <w:kern w:val="36"/>
          <w:lang w:val="es-ES" w:eastAsia="pt-BR"/>
        </w:rPr>
      </w:pPr>
      <w:r w:rsidRPr="00794A07">
        <w:rPr>
          <w:b/>
          <w:bCs/>
          <w:kern w:val="36"/>
          <w:lang w:val="es-ES" w:eastAsia="pt-BR"/>
        </w:rPr>
        <w:t>CONCLUSIONES</w:t>
      </w:r>
    </w:p>
    <w:p w14:paraId="370CED9F" w14:textId="77777777" w:rsidR="00465B4A" w:rsidRPr="00794A07" w:rsidRDefault="00465B4A" w:rsidP="00465B4A">
      <w:pPr>
        <w:pStyle w:val="NormalWeb"/>
        <w:jc w:val="both"/>
        <w:rPr>
          <w:lang w:eastAsia="pt-BR"/>
        </w:rPr>
      </w:pPr>
      <w:r w:rsidRPr="00794A07">
        <w:t xml:space="preserve">La investigación realizada evidencia que la </w:t>
      </w:r>
      <w:r w:rsidRPr="00794A07">
        <w:rPr>
          <w:rStyle w:val="Textoennegrita"/>
          <w:rFonts w:eastAsiaTheme="majorEastAsia"/>
        </w:rPr>
        <w:t>comprensión lectora</w:t>
      </w:r>
      <w:r w:rsidRPr="00794A07">
        <w:t xml:space="preserve"> constituye una competencia esencial en la formación de los estudiantes de segundo año de bachillerato, y que su fortalecimiento requiere estrategias didácticas innovadoras que respondan a las características cognitivas y socioafectivas propias de la adolescencia. Los resultados muestran que, mientras los docentes presentan cierta resistencia al uso de herramientas digitales por falta de capacitación, los estudiantes perciben un impacto positivo en su motivación, participación y capacidad de análisis crítico cuando se emplean recursos interactivos como </w:t>
      </w:r>
      <w:r w:rsidRPr="00794A07">
        <w:rPr>
          <w:rStyle w:val="Textoennegrita"/>
          <w:rFonts w:eastAsiaTheme="majorEastAsia"/>
        </w:rPr>
        <w:t>Genially</w:t>
      </w:r>
      <w:r w:rsidRPr="00794A07">
        <w:t>.</w:t>
      </w:r>
    </w:p>
    <w:p w14:paraId="0604ACD4" w14:textId="77777777" w:rsidR="00465B4A" w:rsidRPr="00794A07" w:rsidRDefault="00465B4A" w:rsidP="00465B4A">
      <w:pPr>
        <w:pStyle w:val="NormalWeb"/>
        <w:jc w:val="both"/>
      </w:pPr>
      <w:r w:rsidRPr="00794A07">
        <w:t>Asimismo, la observación directa confirma que la integración de actividades digitales fomenta la colaboración, la construcción de aprendizajes significativos y el desarrollo de habilidades cognitivas superiores, como la inferencia y la metacognición. Estos hallazgos se alinean con la literatura académica que subraya la importancia de vincular la lectura con la ciudadanía digital y el pensamiento crítico en el siglo XXI.</w:t>
      </w:r>
    </w:p>
    <w:p w14:paraId="7C67001A" w14:textId="0B3B9495" w:rsidR="00465B4A" w:rsidRPr="00794A07" w:rsidRDefault="00465B4A" w:rsidP="00465B4A">
      <w:pPr>
        <w:pStyle w:val="NormalWeb"/>
        <w:jc w:val="both"/>
      </w:pPr>
      <w:r w:rsidRPr="00794A07">
        <w:t xml:space="preserve">En conclusión, la propuesta didáctica basada en Genially se posiciona como una alternativa eficaz para transformar la enseñanza de la comprensión lectora, siempre que se acompañe de una adecuada </w:t>
      </w:r>
      <w:r w:rsidRPr="00794A07">
        <w:rPr>
          <w:rStyle w:val="Textoennegrita"/>
          <w:rFonts w:eastAsiaTheme="majorEastAsia"/>
          <w:b w:val="0"/>
          <w:bCs w:val="0"/>
        </w:rPr>
        <w:t>formación docente</w:t>
      </w:r>
      <w:r w:rsidRPr="00794A07">
        <w:rPr>
          <w:b/>
          <w:bCs/>
        </w:rPr>
        <w:t xml:space="preserve"> y una </w:t>
      </w:r>
      <w:r w:rsidRPr="00794A07">
        <w:rPr>
          <w:rStyle w:val="Textoennegrita"/>
          <w:rFonts w:eastAsiaTheme="majorEastAsia"/>
          <w:b w:val="0"/>
          <w:bCs w:val="0"/>
        </w:rPr>
        <w:t>planificación pedagógica coherente</w:t>
      </w:r>
      <w:r w:rsidRPr="00794A07">
        <w:t>. La combinación de procesos cognitivos, motivación socioafectiva y recursos digitales interactivos constituye un modelo pedagógico pertinente para preparar a los estudiantes frente a los retos académicos, sociales y tecnológicos de la sociedad contemporánea.</w:t>
      </w:r>
    </w:p>
    <w:p w14:paraId="69D5C294" w14:textId="77777777" w:rsidR="00CA35D5" w:rsidRPr="00794A07" w:rsidRDefault="00CA35D5" w:rsidP="00CA35D5">
      <w:pPr>
        <w:pStyle w:val="NormalWeb"/>
        <w:jc w:val="both"/>
        <w:rPr>
          <w:lang w:eastAsia="pt-BR"/>
        </w:rPr>
      </w:pPr>
      <w:r w:rsidRPr="00794A07">
        <w:t xml:space="preserve">En definitiva, la implementación de la propuesta </w:t>
      </w:r>
      <w:r w:rsidRPr="00794A07">
        <w:rPr>
          <w:rStyle w:val="nfasis"/>
          <w:rFonts w:eastAsiaTheme="majorEastAsia"/>
        </w:rPr>
        <w:t>Reto Lector</w:t>
      </w:r>
      <w:r w:rsidRPr="00794A07">
        <w:t xml:space="preserve"> demostró ser una estrategia pedagógica innovadora que integra la lectura con la tecnología y el juego, respondiendo a las características psicológicas y cognitivas de los estudiantes de segundo año de </w:t>
      </w:r>
      <w:r w:rsidRPr="00794A07">
        <w:lastRenderedPageBreak/>
        <w:t xml:space="preserve">bachillerato. A través de actividades interactivas en Genially, se logró incrementar la motivación, la participación y el desarrollo de habilidades lectoras en sus distintos niveles (literal, inferencial y crítico). Aunque no se alcanzó a completar todas las fases previstas, los avances obtenidos evidencian que el </w:t>
      </w:r>
      <w:r w:rsidRPr="00794A07">
        <w:rPr>
          <w:rStyle w:val="nfasis"/>
          <w:rFonts w:eastAsiaTheme="majorEastAsia"/>
        </w:rPr>
        <w:t>Reto Lector</w:t>
      </w:r>
      <w:r w:rsidRPr="00794A07">
        <w:t xml:space="preserve"> constituye una alternativa eficaz para transformar la enseñanza de la comprensión lectora, ofreciendo a los docentes una herramienta dinámica y a los estudiantes una experiencia significativa que fomenta el gusto por la lectura y fortalece su pensamiento crítico.</w:t>
      </w:r>
    </w:p>
    <w:p w14:paraId="715531B5" w14:textId="77777777" w:rsidR="00D53C06" w:rsidRPr="00794A07" w:rsidRDefault="00D53C06" w:rsidP="00D53C06">
      <w:pPr>
        <w:spacing w:before="100" w:beforeAutospacing="1" w:after="100" w:afterAutospacing="1"/>
        <w:outlineLvl w:val="0"/>
        <w:rPr>
          <w:b/>
          <w:bCs/>
          <w:kern w:val="36"/>
          <w:lang w:val="pt-BR" w:eastAsia="pt-BR"/>
        </w:rPr>
      </w:pPr>
      <w:bookmarkStart w:id="1" w:name="_Hlk216006953"/>
      <w:r w:rsidRPr="00794A07">
        <w:rPr>
          <w:b/>
          <w:bCs/>
          <w:kern w:val="36"/>
          <w:lang w:val="pt-BR" w:eastAsia="pt-BR"/>
        </w:rPr>
        <w:t xml:space="preserve">Referencias </w:t>
      </w:r>
    </w:p>
    <w:bookmarkEnd w:id="1"/>
    <w:p w14:paraId="6BE849DC" w14:textId="62FF5E6C" w:rsidR="00C44D81" w:rsidRPr="00F63C08" w:rsidRDefault="00C44D81" w:rsidP="00F63C08">
      <w:pPr>
        <w:pStyle w:val="NormalWeb"/>
        <w:ind w:left="360" w:hanging="360"/>
        <w:jc w:val="both"/>
        <w:rPr>
          <w:lang w:val="pt-BR"/>
        </w:rPr>
      </w:pPr>
      <w:proofErr w:type="spellStart"/>
      <w:r w:rsidRPr="00F63C08">
        <w:rPr>
          <w:lang w:val="pt-BR"/>
        </w:rPr>
        <w:t>Aguinda</w:t>
      </w:r>
      <w:proofErr w:type="spellEnd"/>
      <w:r w:rsidRPr="00F63C08">
        <w:rPr>
          <w:lang w:val="pt-BR"/>
        </w:rPr>
        <w:t xml:space="preserve">, G., Alvarado, Y., </w:t>
      </w:r>
      <w:proofErr w:type="spellStart"/>
      <w:r w:rsidRPr="00F63C08">
        <w:rPr>
          <w:lang w:val="pt-BR"/>
        </w:rPr>
        <w:t>Chumape</w:t>
      </w:r>
      <w:proofErr w:type="spellEnd"/>
      <w:r w:rsidRPr="00F63C08">
        <w:rPr>
          <w:lang w:val="pt-BR"/>
        </w:rPr>
        <w:t xml:space="preserve">, F., </w:t>
      </w:r>
      <w:proofErr w:type="spellStart"/>
      <w:r w:rsidRPr="00F63C08">
        <w:rPr>
          <w:lang w:val="pt-BR"/>
        </w:rPr>
        <w:t>Shiguango</w:t>
      </w:r>
      <w:proofErr w:type="spellEnd"/>
      <w:r w:rsidRPr="00F63C08">
        <w:rPr>
          <w:lang w:val="pt-BR"/>
        </w:rPr>
        <w:t xml:space="preserve">, L., &amp; </w:t>
      </w:r>
      <w:proofErr w:type="spellStart"/>
      <w:r w:rsidRPr="00F63C08">
        <w:rPr>
          <w:lang w:val="pt-BR"/>
        </w:rPr>
        <w:t>Shiguango</w:t>
      </w:r>
      <w:proofErr w:type="spellEnd"/>
      <w:r w:rsidRPr="00F63C08">
        <w:rPr>
          <w:lang w:val="pt-BR"/>
        </w:rPr>
        <w:t xml:space="preserve">, I. (2023). </w:t>
      </w:r>
      <w:r w:rsidRPr="00F63C08">
        <w:rPr>
          <w:lang w:val="es-ES"/>
        </w:rPr>
        <w:t xml:space="preserve">Innovación Educativa: importancia de las estrategias metodológicas para fortalecer las formas de enseñanza. </w:t>
      </w:r>
      <w:proofErr w:type="spellStart"/>
      <w:r w:rsidRPr="00F63C08">
        <w:rPr>
          <w:lang w:val="pt-BR"/>
        </w:rPr>
        <w:t>Ciencia</w:t>
      </w:r>
      <w:proofErr w:type="spellEnd"/>
      <w:r w:rsidRPr="00F63C08">
        <w:rPr>
          <w:lang w:val="pt-BR"/>
        </w:rPr>
        <w:t xml:space="preserve"> Latina Revista Científica Multidisciplinar, 7(2). </w:t>
      </w:r>
      <w:hyperlink r:id="rId8" w:history="1">
        <w:r w:rsidRPr="00F63C08">
          <w:rPr>
            <w:rStyle w:val="Hipervnculo"/>
            <w:color w:val="auto"/>
            <w:u w:val="none"/>
            <w:lang w:val="pt-BR"/>
          </w:rPr>
          <w:t>https://doi.org/10.37811/cl_rcm.v7i2.6140</w:t>
        </w:r>
      </w:hyperlink>
      <w:r w:rsidRPr="00F63C08">
        <w:rPr>
          <w:lang w:val="pt-BR"/>
        </w:rPr>
        <w:t xml:space="preserve"> </w:t>
      </w:r>
      <w:hyperlink r:id="rId9" w:history="1">
        <w:r w:rsidRPr="00F63C08">
          <w:rPr>
            <w:rStyle w:val="Hipervnculo"/>
            <w:color w:val="auto"/>
            <w:u w:val="none"/>
            <w:lang w:val="pt-BR"/>
          </w:rPr>
          <w:t>https://ciencialatina.org/index.php/cienciala/article/view/6140</w:t>
        </w:r>
      </w:hyperlink>
      <w:r w:rsidRPr="00F63C08">
        <w:rPr>
          <w:lang w:val="pt-BR"/>
        </w:rPr>
        <w:t xml:space="preserve"> </w:t>
      </w:r>
    </w:p>
    <w:p w14:paraId="147D6963" w14:textId="6A58CE1E" w:rsidR="00DF33D2" w:rsidRPr="00F63C08" w:rsidRDefault="004F50B6" w:rsidP="00F63C08">
      <w:pPr>
        <w:pStyle w:val="NormalWeb"/>
        <w:ind w:left="360" w:hanging="360"/>
        <w:jc w:val="both"/>
        <w:rPr>
          <w:lang w:val="pt-BR"/>
        </w:rPr>
      </w:pPr>
      <w:proofErr w:type="spellStart"/>
      <w:r w:rsidRPr="00F63C08">
        <w:rPr>
          <w:lang w:val="pt-BR"/>
        </w:rPr>
        <w:t>Bizama</w:t>
      </w:r>
      <w:proofErr w:type="spellEnd"/>
      <w:r w:rsidRPr="00F63C08">
        <w:rPr>
          <w:lang w:val="pt-BR"/>
        </w:rPr>
        <w:t xml:space="preserve">, M., &amp; Chávez, J. (2023). </w:t>
      </w:r>
      <w:r w:rsidRPr="00F63C08">
        <w:rPr>
          <w:lang w:val="en-US"/>
        </w:rPr>
        <w:t xml:space="preserve">Reading comprehension as a cognitive activity: Inferential and metacognitive strategies. </w:t>
      </w:r>
      <w:proofErr w:type="spellStart"/>
      <w:r w:rsidRPr="00F63C08">
        <w:rPr>
          <w:rStyle w:val="nfasis"/>
          <w:rFonts w:eastAsiaTheme="majorEastAsia"/>
          <w:lang w:val="pt-BR"/>
        </w:rPr>
        <w:t>Heliyon</w:t>
      </w:r>
      <w:proofErr w:type="spellEnd"/>
      <w:r w:rsidRPr="00F63C08">
        <w:rPr>
          <w:rStyle w:val="nfasis"/>
          <w:rFonts w:eastAsiaTheme="majorEastAsia"/>
          <w:lang w:val="pt-BR"/>
        </w:rPr>
        <w:t>, 9</w:t>
      </w:r>
      <w:r w:rsidRPr="00F63C08">
        <w:rPr>
          <w:lang w:val="pt-BR"/>
        </w:rPr>
        <w:t xml:space="preserve">(6), e17562. </w:t>
      </w:r>
      <w:hyperlink r:id="rId10" w:history="1">
        <w:r w:rsidR="00940764" w:rsidRPr="00F63C08">
          <w:rPr>
            <w:rStyle w:val="Hipervnculo"/>
            <w:color w:val="auto"/>
            <w:u w:val="none"/>
            <w:lang w:val="pt-BR"/>
          </w:rPr>
          <w:t>https://ojs.ual.es/ojs/index.php/EJREP/article/view/5180</w:t>
        </w:r>
      </w:hyperlink>
      <w:r w:rsidR="00DF33D2" w:rsidRPr="00F63C08">
        <w:rPr>
          <w:lang w:val="pt-BR"/>
        </w:rPr>
        <w:t xml:space="preserve"> </w:t>
      </w:r>
      <w:hyperlink r:id="rId11" w:history="1">
        <w:r w:rsidR="00DF33D2" w:rsidRPr="00F63C08">
          <w:rPr>
            <w:rStyle w:val="Hipervnculo"/>
            <w:color w:val="auto"/>
            <w:u w:val="none"/>
            <w:lang w:val="pt-BR"/>
          </w:rPr>
          <w:t>https://doi.org/10.25115/ejrep.v21i59.5180</w:t>
        </w:r>
      </w:hyperlink>
    </w:p>
    <w:p w14:paraId="1DF23515" w14:textId="55CE6FF9" w:rsidR="00584EB8" w:rsidRPr="00F63C08" w:rsidRDefault="004F50B6" w:rsidP="00F63C08">
      <w:pPr>
        <w:pStyle w:val="NormalWeb"/>
        <w:spacing w:before="0" w:beforeAutospacing="0" w:after="0" w:afterAutospacing="0"/>
        <w:ind w:left="357" w:hanging="357"/>
        <w:jc w:val="both"/>
        <w:rPr>
          <w:lang w:val="en-US"/>
        </w:rPr>
      </w:pPr>
      <w:r w:rsidRPr="00F63C08">
        <w:rPr>
          <w:lang w:val="en-US"/>
        </w:rPr>
        <w:t xml:space="preserve">Calderón, J., &amp; Andrade, P. (2024). Technological innovation in education: Impacts on teaching and learning processes. </w:t>
      </w:r>
      <w:r w:rsidRPr="00F63C08">
        <w:rPr>
          <w:rStyle w:val="nfasis"/>
          <w:rFonts w:eastAsiaTheme="majorEastAsia"/>
          <w:lang w:val="en-US"/>
        </w:rPr>
        <w:t>Education and Information Technologies, 29</w:t>
      </w:r>
      <w:r w:rsidRPr="00F63C08">
        <w:rPr>
          <w:lang w:val="en-US"/>
        </w:rPr>
        <w:t xml:space="preserve">(2), 145–162. </w:t>
      </w:r>
      <w:hyperlink r:id="rId12" w:history="1">
        <w:r w:rsidR="00584EB8" w:rsidRPr="00F63C08">
          <w:rPr>
            <w:rStyle w:val="Hipervnculo"/>
            <w:color w:val="auto"/>
            <w:u w:val="none"/>
            <w:lang w:val="en-US"/>
          </w:rPr>
          <w:t>http://sinergiaacademica.com/index.php/sa/article/view/201</w:t>
        </w:r>
      </w:hyperlink>
    </w:p>
    <w:p w14:paraId="4A21F3B9" w14:textId="468A98B4" w:rsidR="00584EB8" w:rsidRPr="00F63C08" w:rsidRDefault="00584EB8" w:rsidP="00F63C08">
      <w:pPr>
        <w:pStyle w:val="NormalWeb"/>
        <w:spacing w:before="0" w:beforeAutospacing="0" w:after="0" w:afterAutospacing="0"/>
        <w:ind w:left="357" w:hanging="357"/>
        <w:jc w:val="both"/>
      </w:pPr>
      <w:r w:rsidRPr="00F63C08">
        <w:rPr>
          <w:lang w:val="en-US"/>
        </w:rPr>
        <w:t xml:space="preserve">      </w:t>
      </w:r>
      <w:hyperlink r:id="rId13" w:history="1">
        <w:r w:rsidRPr="00F63C08">
          <w:rPr>
            <w:rStyle w:val="Hipervnculo"/>
            <w:color w:val="auto"/>
            <w:u w:val="none"/>
          </w:rPr>
          <w:t>https://doi.org/10.51736/43ymyd88</w:t>
        </w:r>
      </w:hyperlink>
    </w:p>
    <w:p w14:paraId="226DD41D" w14:textId="6C596C03" w:rsidR="00940764" w:rsidRPr="00F63C08" w:rsidRDefault="004F50B6" w:rsidP="00F63C08">
      <w:pPr>
        <w:pStyle w:val="NormalWeb"/>
        <w:ind w:left="360" w:hanging="360"/>
        <w:jc w:val="both"/>
        <w:rPr>
          <w:lang w:val="en-US"/>
        </w:rPr>
      </w:pPr>
      <w:r w:rsidRPr="00F63C08">
        <w:rPr>
          <w:lang w:val="es-ES"/>
        </w:rPr>
        <w:t xml:space="preserve">Catalán, F., &amp; Gómez, M. (2020). </w:t>
      </w:r>
      <w:r w:rsidRPr="00F63C08">
        <w:rPr>
          <w:lang w:val="en-US"/>
        </w:rPr>
        <w:t xml:space="preserve">Interactive digital tools for reading comprehension: A case study with Genially. </w:t>
      </w:r>
      <w:r w:rsidRPr="00F63C08">
        <w:rPr>
          <w:rStyle w:val="nfasis"/>
          <w:rFonts w:eastAsiaTheme="majorEastAsia"/>
          <w:lang w:val="en-US"/>
        </w:rPr>
        <w:t>Computers &amp; Education, 156</w:t>
      </w:r>
      <w:r w:rsidRPr="00F63C08">
        <w:rPr>
          <w:lang w:val="en-US"/>
        </w:rPr>
        <w:t xml:space="preserve">, 103947. </w:t>
      </w:r>
      <w:hyperlink r:id="rId14" w:history="1">
        <w:r w:rsidR="00940764" w:rsidRPr="00F63C08">
          <w:rPr>
            <w:rStyle w:val="Hipervnculo"/>
            <w:color w:val="auto"/>
            <w:u w:val="none"/>
            <w:lang w:val="en-US"/>
          </w:rPr>
          <w:t>https://produccioncientifica.uca.es/documentos/614c232e15cff5474de9a046</w:t>
        </w:r>
      </w:hyperlink>
    </w:p>
    <w:p w14:paraId="0CF96E00" w14:textId="4C1ABAD4" w:rsidR="00F955DB" w:rsidRPr="00F63C08" w:rsidRDefault="004F50B6" w:rsidP="00F63C08">
      <w:pPr>
        <w:pStyle w:val="NormalWeb"/>
        <w:spacing w:before="0" w:beforeAutospacing="0" w:after="0" w:afterAutospacing="0"/>
        <w:ind w:left="357" w:hanging="357"/>
        <w:jc w:val="both"/>
      </w:pPr>
      <w:r w:rsidRPr="00F63C08">
        <w:rPr>
          <w:lang w:val="en-US"/>
        </w:rPr>
        <w:t xml:space="preserve">Cervantes, J., Pérez, A., &amp; Alanís, R. (2017). Levels of reading comprehension: Literal, inferential, and critical. </w:t>
      </w:r>
      <w:r w:rsidRPr="00F63C08">
        <w:rPr>
          <w:rStyle w:val="nfasis"/>
          <w:rFonts w:eastAsiaTheme="majorEastAsia"/>
        </w:rPr>
        <w:t>Revista de Investigación Educativa, 35</w:t>
      </w:r>
      <w:r w:rsidRPr="00F63C08">
        <w:t xml:space="preserve">(1), 45–62. </w:t>
      </w:r>
      <w:hyperlink r:id="rId15" w:history="1">
        <w:r w:rsidR="00F955DB" w:rsidRPr="00F63C08">
          <w:rPr>
            <w:rStyle w:val="Hipervnculo"/>
            <w:color w:val="auto"/>
            <w:u w:val="none"/>
          </w:rPr>
          <w:t>https://pmc.ncbi.nlm.nih.gov/articles/PMC8371198/</w:t>
        </w:r>
      </w:hyperlink>
    </w:p>
    <w:p w14:paraId="41B253CE" w14:textId="66374BE9" w:rsidR="00F955DB" w:rsidRPr="00F63C08" w:rsidRDefault="00F955DB" w:rsidP="00F63C08">
      <w:pPr>
        <w:pStyle w:val="NormalWeb"/>
        <w:spacing w:before="0" w:beforeAutospacing="0" w:after="0" w:afterAutospacing="0"/>
        <w:ind w:left="357" w:hanging="357"/>
        <w:jc w:val="both"/>
        <w:rPr>
          <w:lang w:val="en-US"/>
        </w:rPr>
      </w:pPr>
      <w:r w:rsidRPr="00F63C08">
        <w:lastRenderedPageBreak/>
        <w:t xml:space="preserve">      </w:t>
      </w:r>
      <w:r w:rsidRPr="00F63C08">
        <w:rPr>
          <w:lang w:val="en-US"/>
        </w:rPr>
        <w:t xml:space="preserve">Front Psychol. 2021 Aug 4; 12:712901. </w:t>
      </w:r>
      <w:proofErr w:type="spellStart"/>
      <w:r w:rsidRPr="00F63C08">
        <w:rPr>
          <w:lang w:val="en-US"/>
        </w:rPr>
        <w:t>doi</w:t>
      </w:r>
      <w:proofErr w:type="spellEnd"/>
      <w:r w:rsidRPr="00F63C08">
        <w:rPr>
          <w:lang w:val="en-US"/>
        </w:rPr>
        <w:t xml:space="preserve">: 10.3389/fpsyg.2021.712901 </w:t>
      </w:r>
    </w:p>
    <w:p w14:paraId="5EC63480" w14:textId="4D45ED6D" w:rsidR="004F50B6" w:rsidRPr="00F63C08" w:rsidRDefault="00F955DB" w:rsidP="00F63C08">
      <w:pPr>
        <w:pStyle w:val="NormalWeb"/>
        <w:ind w:left="360" w:hanging="360"/>
        <w:jc w:val="both"/>
        <w:rPr>
          <w:lang w:val="en-US"/>
        </w:rPr>
      </w:pPr>
      <w:r w:rsidRPr="00F63C08">
        <w:rPr>
          <w:lang w:val="en-US"/>
        </w:rPr>
        <w:t xml:space="preserve"> </w:t>
      </w:r>
      <w:r w:rsidR="004F50B6" w:rsidRPr="00F63C08">
        <w:rPr>
          <w:lang w:val="en-US"/>
        </w:rPr>
        <w:t xml:space="preserve">Coiro, J., &amp; Dobler, E. (2020). Exploring the online reading comprehension strategies used by sixth-grade skilled readers. </w:t>
      </w:r>
      <w:r w:rsidR="004F50B6" w:rsidRPr="00F63C08">
        <w:rPr>
          <w:rStyle w:val="nfasis"/>
          <w:rFonts w:eastAsiaTheme="majorEastAsia"/>
          <w:lang w:val="en-US"/>
        </w:rPr>
        <w:t>Reading Research Quarterly, 55</w:t>
      </w:r>
      <w:r w:rsidR="004F50B6" w:rsidRPr="00F63C08">
        <w:rPr>
          <w:lang w:val="en-US"/>
        </w:rPr>
        <w:t xml:space="preserve">(1), 55–74. </w:t>
      </w:r>
      <w:hyperlink r:id="rId16" w:history="1">
        <w:r w:rsidR="00A300A5" w:rsidRPr="00F63C08">
          <w:rPr>
            <w:rStyle w:val="Hipervnculo"/>
            <w:color w:val="auto"/>
            <w:u w:val="none"/>
            <w:lang w:val="en-US"/>
          </w:rPr>
          <w:t>https://doi.org/10.1002/rrq.264</w:t>
        </w:r>
      </w:hyperlink>
      <w:r w:rsidR="00A300A5" w:rsidRPr="00F63C08">
        <w:rPr>
          <w:lang w:val="en-US"/>
        </w:rPr>
        <w:t xml:space="preserve">  </w:t>
      </w:r>
      <w:hyperlink r:id="rId17" w:history="1">
        <w:r w:rsidR="00A300A5" w:rsidRPr="00F63C08">
          <w:rPr>
            <w:rStyle w:val="Hipervnculo"/>
            <w:color w:val="auto"/>
            <w:u w:val="none"/>
            <w:lang w:val="en-US"/>
          </w:rPr>
          <w:t>https://ila.onlinelibrary.wiley.com/doi/abs/10.1598/RRQ.42.2.2</w:t>
        </w:r>
      </w:hyperlink>
      <w:r w:rsidR="00A300A5" w:rsidRPr="00F63C08">
        <w:rPr>
          <w:lang w:val="en-US"/>
        </w:rPr>
        <w:t xml:space="preserve"> </w:t>
      </w:r>
    </w:p>
    <w:p w14:paraId="74D909C8" w14:textId="5F5BDF50" w:rsidR="004F50B6" w:rsidRPr="00F63C08" w:rsidRDefault="004F50B6" w:rsidP="00F63C08">
      <w:pPr>
        <w:pStyle w:val="NormalWeb"/>
        <w:ind w:left="360" w:hanging="360"/>
        <w:jc w:val="both"/>
        <w:rPr>
          <w:lang w:val="en-US"/>
        </w:rPr>
      </w:pPr>
      <w:r w:rsidRPr="00F63C08">
        <w:rPr>
          <w:lang w:val="en-US"/>
        </w:rPr>
        <w:t xml:space="preserve">Correa, L. (2020). Socio-affective development and its impact on reading comprehension. </w:t>
      </w:r>
      <w:r w:rsidRPr="00F63C08">
        <w:rPr>
          <w:rStyle w:val="nfasis"/>
          <w:rFonts w:eastAsiaTheme="majorEastAsia"/>
          <w:lang w:val="en-US"/>
        </w:rPr>
        <w:t>Early Childhood Research Quarterly, 51</w:t>
      </w:r>
      <w:r w:rsidRPr="00F63C08">
        <w:rPr>
          <w:lang w:val="en-US"/>
        </w:rPr>
        <w:t xml:space="preserve">, 123–135. </w:t>
      </w:r>
      <w:hyperlink r:id="rId18" w:history="1">
        <w:r w:rsidR="00A300A5" w:rsidRPr="00F63C08">
          <w:rPr>
            <w:rStyle w:val="Hipervnculo"/>
            <w:color w:val="auto"/>
            <w:u w:val="none"/>
            <w:lang w:val="en-US"/>
          </w:rPr>
          <w:t>https://doi.org/10.1016/j.ecresq.2020.01.010</w:t>
        </w:r>
      </w:hyperlink>
      <w:r w:rsidR="00A300A5" w:rsidRPr="00F63C08">
        <w:rPr>
          <w:lang w:val="en-US"/>
        </w:rPr>
        <w:t xml:space="preserve"> </w:t>
      </w:r>
      <w:hyperlink r:id="rId19" w:history="1">
        <w:r w:rsidR="00A300A5" w:rsidRPr="00F63C08">
          <w:rPr>
            <w:rStyle w:val="Hipervnculo"/>
            <w:color w:val="auto"/>
            <w:u w:val="none"/>
            <w:lang w:val="en-US"/>
          </w:rPr>
          <w:t>https://bibliotecadigital.udea.edu.co/server/api/core/bitstreams/d79c049a-87bb-4b29-86bb-e198f8cc9c7f/content</w:t>
        </w:r>
      </w:hyperlink>
      <w:r w:rsidR="00A300A5" w:rsidRPr="00F63C08">
        <w:rPr>
          <w:lang w:val="en-US"/>
        </w:rPr>
        <w:t xml:space="preserve"> </w:t>
      </w:r>
    </w:p>
    <w:p w14:paraId="45594474" w14:textId="1B1BDB7B" w:rsidR="004F50B6" w:rsidRPr="00F63C08" w:rsidRDefault="004F50B6" w:rsidP="00F63C08">
      <w:pPr>
        <w:pStyle w:val="NormalWeb"/>
        <w:ind w:left="360" w:hanging="360"/>
        <w:jc w:val="both"/>
        <w:rPr>
          <w:lang w:val="en-US"/>
        </w:rPr>
      </w:pPr>
      <w:r w:rsidRPr="00F63C08">
        <w:rPr>
          <w:lang w:val="en-US"/>
        </w:rPr>
        <w:t xml:space="preserve">Finlayson, K. (2024). Metacognition and reading comprehension: Regulation of learning processes. </w:t>
      </w:r>
      <w:r w:rsidRPr="00F63C08">
        <w:rPr>
          <w:rStyle w:val="nfasis"/>
          <w:rFonts w:eastAsiaTheme="majorEastAsia"/>
          <w:lang w:val="en-US"/>
        </w:rPr>
        <w:t>Learning and Instruction, 87</w:t>
      </w:r>
      <w:r w:rsidRPr="00F63C08">
        <w:rPr>
          <w:lang w:val="en-US"/>
        </w:rPr>
        <w:t xml:space="preserve">, 101654. </w:t>
      </w:r>
      <w:hyperlink r:id="rId20" w:history="1">
        <w:r w:rsidR="00B66E02" w:rsidRPr="00F63C08">
          <w:rPr>
            <w:rStyle w:val="Hipervnculo"/>
            <w:color w:val="auto"/>
            <w:u w:val="none"/>
            <w:lang w:val="en-US"/>
          </w:rPr>
          <w:t>https://doi.org/10.1016/j.learninstruc.2024.101654</w:t>
        </w:r>
      </w:hyperlink>
      <w:r w:rsidR="00B66E02" w:rsidRPr="00F63C08">
        <w:rPr>
          <w:lang w:val="en-US"/>
        </w:rPr>
        <w:t xml:space="preserve"> </w:t>
      </w:r>
      <w:hyperlink r:id="rId21" w:history="1">
        <w:r w:rsidR="00B66E02" w:rsidRPr="00F63C08">
          <w:rPr>
            <w:rStyle w:val="Hipervnculo"/>
            <w:color w:val="auto"/>
            <w:u w:val="none"/>
            <w:lang w:val="en-US"/>
          </w:rPr>
          <w:t>https://up-rid.up.ac.pa/7909/1/3941</w:t>
        </w:r>
      </w:hyperlink>
      <w:r w:rsidR="00B66E02" w:rsidRPr="00F63C08">
        <w:rPr>
          <w:lang w:val="en-US"/>
        </w:rPr>
        <w:t xml:space="preserve"> </w:t>
      </w:r>
    </w:p>
    <w:p w14:paraId="0CA3E74B" w14:textId="0283153C" w:rsidR="004F50B6" w:rsidRPr="00F63C08" w:rsidRDefault="004F50B6" w:rsidP="00F63C08">
      <w:pPr>
        <w:pStyle w:val="NormalWeb"/>
        <w:ind w:left="360" w:hanging="360"/>
        <w:jc w:val="both"/>
        <w:rPr>
          <w:lang w:val="en-US"/>
        </w:rPr>
      </w:pPr>
      <w:r w:rsidRPr="00F63C08">
        <w:t xml:space="preserve">Fuenmayor, R., Villasmil, J., &amp; Guzmán, P. (2008). </w:t>
      </w:r>
      <w:r w:rsidRPr="00F63C08">
        <w:rPr>
          <w:lang w:val="en-US"/>
        </w:rPr>
        <w:t xml:space="preserve">Basic cognitive processes in reading comprehension. </w:t>
      </w:r>
      <w:r w:rsidRPr="00F63C08">
        <w:rPr>
          <w:rStyle w:val="nfasis"/>
          <w:rFonts w:eastAsiaTheme="majorEastAsia"/>
          <w:lang w:val="en-US"/>
        </w:rPr>
        <w:t>Cognitive Development, 23</w:t>
      </w:r>
      <w:r w:rsidRPr="00F63C08">
        <w:rPr>
          <w:lang w:val="en-US"/>
        </w:rPr>
        <w:t xml:space="preserve">(4), 567–580. </w:t>
      </w:r>
      <w:hyperlink r:id="rId22" w:history="1">
        <w:r w:rsidR="00B66E02" w:rsidRPr="00F63C08">
          <w:rPr>
            <w:rStyle w:val="Hipervnculo"/>
            <w:color w:val="auto"/>
            <w:u w:val="none"/>
            <w:lang w:val="en-US"/>
          </w:rPr>
          <w:t>https://doi.org/10.1016/j.cogdev.2008.09.003</w:t>
        </w:r>
      </w:hyperlink>
      <w:r w:rsidR="00B66E02" w:rsidRPr="00F63C08">
        <w:rPr>
          <w:lang w:val="en-US"/>
        </w:rPr>
        <w:t xml:space="preserve"> </w:t>
      </w:r>
      <w:hyperlink r:id="rId23" w:history="1">
        <w:r w:rsidR="00B66E02" w:rsidRPr="00F63C08">
          <w:rPr>
            <w:rStyle w:val="Hipervnculo"/>
            <w:color w:val="auto"/>
            <w:u w:val="none"/>
            <w:lang w:val="en-US"/>
          </w:rPr>
          <w:t>https://up-rid.up.ac.pa/7909/1/3941</w:t>
        </w:r>
      </w:hyperlink>
      <w:r w:rsidR="00B66E02" w:rsidRPr="00F63C08">
        <w:rPr>
          <w:lang w:val="en-US"/>
        </w:rPr>
        <w:t xml:space="preserve"> </w:t>
      </w:r>
    </w:p>
    <w:p w14:paraId="06ECD0DC" w14:textId="77777777" w:rsidR="004F50B6" w:rsidRPr="00F63C08" w:rsidRDefault="004F50B6" w:rsidP="00F63C08">
      <w:pPr>
        <w:pStyle w:val="NormalWeb"/>
        <w:ind w:left="360" w:hanging="360"/>
        <w:jc w:val="both"/>
      </w:pPr>
      <w:r w:rsidRPr="00F63C08">
        <w:rPr>
          <w:lang w:val="en-US"/>
        </w:rPr>
        <w:t xml:space="preserve">Jurado, J. (2008). The act of reading: Comprehension and interpretation. </w:t>
      </w:r>
      <w:r w:rsidRPr="00F63C08">
        <w:rPr>
          <w:rStyle w:val="nfasis"/>
          <w:rFonts w:eastAsiaTheme="majorEastAsia"/>
        </w:rPr>
        <w:t>Revista de Educación, 346</w:t>
      </w:r>
      <w:r w:rsidRPr="00F63C08">
        <w:t>(1), 89–102. https://doi.org/10.1016/j.redu.2008.01.005</w:t>
      </w:r>
    </w:p>
    <w:p w14:paraId="46154CA2" w14:textId="78A39167" w:rsidR="004F50B6" w:rsidRPr="00F63C08" w:rsidRDefault="004F50B6" w:rsidP="00F63C08">
      <w:pPr>
        <w:pStyle w:val="NormalWeb"/>
        <w:ind w:left="360" w:hanging="360"/>
        <w:jc w:val="both"/>
        <w:rPr>
          <w:lang w:val="en-US"/>
        </w:rPr>
      </w:pPr>
      <w:r w:rsidRPr="00F63C08">
        <w:t xml:space="preserve">Leu, D., Forzani, E., Rhoads, C., Maykel, C., Kennedy, C., &amp; Timbrell, N. (2019). </w:t>
      </w:r>
      <w:r w:rsidRPr="00F63C08">
        <w:rPr>
          <w:lang w:val="en-US"/>
        </w:rPr>
        <w:t xml:space="preserve">The new literacies of online research and comprehension: Rethinking the reading achievement gap. </w:t>
      </w:r>
      <w:r w:rsidRPr="00F63C08">
        <w:rPr>
          <w:rStyle w:val="nfasis"/>
          <w:rFonts w:eastAsiaTheme="majorEastAsia"/>
          <w:lang w:val="en-US"/>
        </w:rPr>
        <w:t>Reading Research Quarterly, 54</w:t>
      </w:r>
      <w:r w:rsidRPr="00F63C08">
        <w:rPr>
          <w:lang w:val="en-US"/>
        </w:rPr>
        <w:t xml:space="preserve">(4), 357–379. </w:t>
      </w:r>
      <w:hyperlink r:id="rId24" w:history="1">
        <w:r w:rsidR="00B66E02" w:rsidRPr="00F63C08">
          <w:rPr>
            <w:rStyle w:val="Hipervnculo"/>
            <w:color w:val="auto"/>
            <w:u w:val="none"/>
            <w:lang w:val="en-US"/>
          </w:rPr>
          <w:t>https://ila.onlinelibrary.wiley.com/doi/10.1002/rrq.263</w:t>
        </w:r>
      </w:hyperlink>
      <w:r w:rsidR="00B66E02" w:rsidRPr="00F63C08">
        <w:rPr>
          <w:lang w:val="en-US"/>
        </w:rPr>
        <w:t xml:space="preserve"> </w:t>
      </w:r>
      <w:hyperlink r:id="rId25" w:history="1">
        <w:r w:rsidR="00B66E02" w:rsidRPr="00F63C08">
          <w:rPr>
            <w:rStyle w:val="Hipervnculo"/>
            <w:color w:val="auto"/>
            <w:u w:val="none"/>
            <w:lang w:val="en-US"/>
          </w:rPr>
          <w:t>https://doi.org/10.1002/rrq.263</w:t>
        </w:r>
      </w:hyperlink>
      <w:r w:rsidR="00B66E02" w:rsidRPr="00F63C08">
        <w:rPr>
          <w:lang w:val="en-US"/>
        </w:rPr>
        <w:t xml:space="preserve"> </w:t>
      </w:r>
    </w:p>
    <w:p w14:paraId="3A29ABFB" w14:textId="0B45C2A2" w:rsidR="004F50B6" w:rsidRPr="00F63C08" w:rsidRDefault="004F50B6" w:rsidP="00F63C08">
      <w:pPr>
        <w:pStyle w:val="NormalWeb"/>
        <w:ind w:left="360" w:hanging="360"/>
        <w:jc w:val="both"/>
        <w:rPr>
          <w:lang w:val="en-US"/>
        </w:rPr>
      </w:pPr>
      <w:proofErr w:type="spellStart"/>
      <w:r w:rsidRPr="00F63C08">
        <w:rPr>
          <w:lang w:val="pt-BR"/>
        </w:rPr>
        <w:t>Liliia</w:t>
      </w:r>
      <w:proofErr w:type="spellEnd"/>
      <w:r w:rsidRPr="00F63C08">
        <w:rPr>
          <w:lang w:val="pt-BR"/>
        </w:rPr>
        <w:t xml:space="preserve">, K., Petrova, S., &amp; Ivanov, D. (2020). </w:t>
      </w:r>
      <w:r w:rsidRPr="00F63C08">
        <w:rPr>
          <w:lang w:val="en-US"/>
        </w:rPr>
        <w:t xml:space="preserve">Cognitive-linguistic dimensions in reading comprehension. </w:t>
      </w:r>
      <w:r w:rsidRPr="00F63C08">
        <w:rPr>
          <w:rStyle w:val="nfasis"/>
          <w:rFonts w:eastAsiaTheme="majorEastAsia"/>
          <w:lang w:val="en-US"/>
        </w:rPr>
        <w:t>Journal of Pragmatics, 162</w:t>
      </w:r>
      <w:r w:rsidRPr="00F63C08">
        <w:rPr>
          <w:lang w:val="en-US"/>
        </w:rPr>
        <w:t>, 45–58</w:t>
      </w:r>
      <w:r w:rsidR="00B66E02" w:rsidRPr="00F63C08">
        <w:rPr>
          <w:lang w:val="en-US"/>
        </w:rPr>
        <w:t xml:space="preserve"> </w:t>
      </w:r>
      <w:hyperlink r:id="rId26" w:history="1">
        <w:r w:rsidR="00B66E02" w:rsidRPr="00F63C08">
          <w:rPr>
            <w:rStyle w:val="Hipervnculo"/>
            <w:color w:val="auto"/>
            <w:u w:val="none"/>
            <w:lang w:val="en-US"/>
          </w:rPr>
          <w:t>https://ila.onlinelibrary.wiley.com/doi/10.1002/rrq.263</w:t>
        </w:r>
      </w:hyperlink>
      <w:r w:rsidR="00B66E02" w:rsidRPr="00F63C08">
        <w:rPr>
          <w:lang w:val="en-US"/>
        </w:rPr>
        <w:t xml:space="preserve"> </w:t>
      </w:r>
    </w:p>
    <w:p w14:paraId="6BB7A0CF" w14:textId="4BAF4CB4" w:rsidR="004F50B6" w:rsidRPr="00F63C08" w:rsidRDefault="004F50B6" w:rsidP="00F63C08">
      <w:pPr>
        <w:pStyle w:val="NormalWeb"/>
        <w:ind w:left="360" w:hanging="360"/>
        <w:jc w:val="both"/>
        <w:rPr>
          <w:lang w:val="en-US"/>
        </w:rPr>
      </w:pPr>
      <w:r w:rsidRPr="00F63C08">
        <w:lastRenderedPageBreak/>
        <w:t xml:space="preserve">Mejía-Tigre, A., Rodríguez, P., &amp; Salazar, M. (2020). </w:t>
      </w:r>
      <w:r w:rsidRPr="00F63C08">
        <w:rPr>
          <w:lang w:val="en-US"/>
        </w:rPr>
        <w:t xml:space="preserve">Genially as an educational tool: Impact on reading comprehension. </w:t>
      </w:r>
      <w:r w:rsidRPr="00F63C08">
        <w:rPr>
          <w:rStyle w:val="nfasis"/>
          <w:rFonts w:eastAsiaTheme="majorEastAsia"/>
          <w:lang w:val="en-US"/>
        </w:rPr>
        <w:t>Education and Information Technologies, 25</w:t>
      </w:r>
      <w:r w:rsidRPr="00F63C08">
        <w:rPr>
          <w:lang w:val="en-US"/>
        </w:rPr>
        <w:t xml:space="preserve">(6), 5431–5447. </w:t>
      </w:r>
      <w:hyperlink r:id="rId27" w:history="1">
        <w:r w:rsidR="00B66E02" w:rsidRPr="00F63C08">
          <w:rPr>
            <w:rStyle w:val="Hipervnculo"/>
            <w:color w:val="auto"/>
            <w:u w:val="none"/>
            <w:lang w:val="en-US"/>
          </w:rPr>
          <w:t>https://doi.org/10.1016/j.eit.2020.07.015</w:t>
        </w:r>
      </w:hyperlink>
      <w:r w:rsidR="00B66E02" w:rsidRPr="00F63C08">
        <w:rPr>
          <w:lang w:val="en-US"/>
        </w:rPr>
        <w:t xml:space="preserve"> </w:t>
      </w:r>
      <w:hyperlink r:id="rId28" w:history="1">
        <w:r w:rsidR="00B66E02" w:rsidRPr="00F63C08">
          <w:rPr>
            <w:rStyle w:val="Hipervnculo"/>
            <w:color w:val="auto"/>
            <w:u w:val="none"/>
            <w:lang w:val="en-US"/>
          </w:rPr>
          <w:t>https://cienciamatriarevista.org.ve/index.php/cm/article/view/413</w:t>
        </w:r>
      </w:hyperlink>
      <w:r w:rsidR="00B66E02" w:rsidRPr="00F63C08">
        <w:rPr>
          <w:lang w:val="en-US"/>
        </w:rPr>
        <w:t xml:space="preserve"> </w:t>
      </w:r>
    </w:p>
    <w:p w14:paraId="7EA1233A" w14:textId="6E9A2DE0" w:rsidR="004F50B6" w:rsidRPr="00F63C08" w:rsidRDefault="004F50B6" w:rsidP="00F63C08">
      <w:pPr>
        <w:pStyle w:val="NormalWeb"/>
        <w:ind w:left="360" w:hanging="360"/>
        <w:jc w:val="both"/>
        <w:rPr>
          <w:lang w:val="en-US"/>
        </w:rPr>
      </w:pPr>
      <w:r w:rsidRPr="00F63C08">
        <w:rPr>
          <w:lang w:val="en-US"/>
        </w:rPr>
        <w:t xml:space="preserve">Melba, R. (2022). Cognitive and socio-affective factors in reading comprehension. </w:t>
      </w:r>
      <w:r w:rsidRPr="00F63C08">
        <w:rPr>
          <w:rStyle w:val="nfasis"/>
          <w:rFonts w:eastAsiaTheme="majorEastAsia"/>
          <w:lang w:val="en-US"/>
        </w:rPr>
        <w:t>Journal of Cognitive Education, 30</w:t>
      </w:r>
      <w:r w:rsidRPr="00F63C08">
        <w:rPr>
          <w:lang w:val="en-US"/>
        </w:rPr>
        <w:t xml:space="preserve">(3), 215–229. </w:t>
      </w:r>
      <w:hyperlink r:id="rId29" w:history="1">
        <w:r w:rsidR="00B66E02" w:rsidRPr="00F63C08">
          <w:rPr>
            <w:rStyle w:val="Hipervnculo"/>
            <w:color w:val="auto"/>
            <w:u w:val="none"/>
            <w:lang w:val="en-US"/>
          </w:rPr>
          <w:t>https://doi.org/10.1016/j.jce.2022.03.011</w:t>
        </w:r>
      </w:hyperlink>
      <w:r w:rsidR="00B66E02" w:rsidRPr="00F63C08">
        <w:rPr>
          <w:lang w:val="en-US"/>
        </w:rPr>
        <w:t xml:space="preserve"> </w:t>
      </w:r>
      <w:hyperlink r:id="rId30" w:history="1">
        <w:r w:rsidR="00B66E02" w:rsidRPr="00F63C08">
          <w:rPr>
            <w:rStyle w:val="Hipervnculo"/>
            <w:color w:val="auto"/>
            <w:u w:val="none"/>
            <w:lang w:val="en-US"/>
          </w:rPr>
          <w:t>https://manglar.uninorte.edu.co/handle/10584/10888</w:t>
        </w:r>
      </w:hyperlink>
      <w:r w:rsidR="00B66E02" w:rsidRPr="00F63C08">
        <w:rPr>
          <w:lang w:val="en-US"/>
        </w:rPr>
        <w:t xml:space="preserve"> </w:t>
      </w:r>
    </w:p>
    <w:p w14:paraId="06D155FE" w14:textId="39116529" w:rsidR="004F50B6" w:rsidRPr="00F63C08" w:rsidRDefault="004F50B6" w:rsidP="00F63C08">
      <w:pPr>
        <w:pStyle w:val="NormalWeb"/>
        <w:ind w:left="360" w:hanging="360"/>
        <w:jc w:val="both"/>
        <w:rPr>
          <w:lang w:val="en-US"/>
        </w:rPr>
      </w:pPr>
      <w:r w:rsidRPr="00F63C08">
        <w:rPr>
          <w:lang w:val="en-US"/>
        </w:rPr>
        <w:t xml:space="preserve">Mulas, J. (2020). Cognitive development and reading comprehension in adolescents. </w:t>
      </w:r>
      <w:r w:rsidRPr="00F63C08">
        <w:rPr>
          <w:rStyle w:val="nfasis"/>
          <w:rFonts w:eastAsiaTheme="majorEastAsia"/>
          <w:lang w:val="en-US"/>
        </w:rPr>
        <w:t>Learning and Individual Differences, 80</w:t>
      </w:r>
      <w:r w:rsidRPr="00F63C08">
        <w:rPr>
          <w:lang w:val="en-US"/>
        </w:rPr>
        <w:t xml:space="preserve">, 101857. </w:t>
      </w:r>
      <w:hyperlink r:id="rId31" w:history="1">
        <w:r w:rsidR="00B66E02" w:rsidRPr="00F63C08">
          <w:rPr>
            <w:rStyle w:val="Hipervnculo"/>
            <w:color w:val="auto"/>
            <w:u w:val="none"/>
            <w:lang w:val="en-US"/>
          </w:rPr>
          <w:t>https://doi.org/10.1016/j.lindif.2020.101857</w:t>
        </w:r>
      </w:hyperlink>
      <w:r w:rsidR="00B66E02" w:rsidRPr="00F63C08">
        <w:rPr>
          <w:lang w:val="en-US"/>
        </w:rPr>
        <w:t xml:space="preserve"> </w:t>
      </w:r>
      <w:hyperlink r:id="rId32" w:history="1">
        <w:r w:rsidR="00B66E02" w:rsidRPr="00F63C08">
          <w:rPr>
            <w:rStyle w:val="Hipervnculo"/>
            <w:color w:val="auto"/>
            <w:u w:val="none"/>
            <w:lang w:val="en-US"/>
          </w:rPr>
          <w:t>https://invanep.com/blog_invanep/desarrollo-cognitivo-del-ser-humano</w:t>
        </w:r>
      </w:hyperlink>
      <w:r w:rsidR="00B66E02" w:rsidRPr="00F63C08">
        <w:rPr>
          <w:lang w:val="en-US"/>
        </w:rPr>
        <w:t xml:space="preserve"> </w:t>
      </w:r>
    </w:p>
    <w:p w14:paraId="4D2E5A2C" w14:textId="77777777" w:rsidR="00B66E02" w:rsidRPr="00F63C08" w:rsidRDefault="004F50B6" w:rsidP="00F63C08">
      <w:pPr>
        <w:pStyle w:val="NormalWeb"/>
        <w:ind w:left="360" w:hanging="360"/>
        <w:jc w:val="both"/>
        <w:rPr>
          <w:lang w:val="en-US"/>
        </w:rPr>
      </w:pPr>
      <w:r w:rsidRPr="00F63C08">
        <w:rPr>
          <w:lang w:val="en-US"/>
        </w:rPr>
        <w:t xml:space="preserve">Paige, D., Rupley, W., &amp; </w:t>
      </w:r>
      <w:proofErr w:type="spellStart"/>
      <w:r w:rsidRPr="00F63C08">
        <w:rPr>
          <w:lang w:val="en-US"/>
        </w:rPr>
        <w:t>Ziglari</w:t>
      </w:r>
      <w:proofErr w:type="spellEnd"/>
      <w:r w:rsidRPr="00F63C08">
        <w:rPr>
          <w:lang w:val="en-US"/>
        </w:rPr>
        <w:t xml:space="preserve">, L. (2024). Critical Thinking in Reading Comprehension: Fine Tuning the Simple View of Reading. </w:t>
      </w:r>
      <w:r w:rsidRPr="00F63C08">
        <w:rPr>
          <w:rStyle w:val="nfasis"/>
          <w:rFonts w:eastAsiaTheme="majorEastAsia"/>
          <w:lang w:val="en-US"/>
        </w:rPr>
        <w:t>Education Sciences, 14</w:t>
      </w:r>
      <w:r w:rsidRPr="00F63C08">
        <w:rPr>
          <w:lang w:val="en-US"/>
        </w:rPr>
        <w:t xml:space="preserve">(3). </w:t>
      </w:r>
      <w:hyperlink r:id="rId33" w:history="1">
        <w:r w:rsidR="00B66E02" w:rsidRPr="00F63C08">
          <w:rPr>
            <w:rStyle w:val="Hipervnculo"/>
            <w:color w:val="auto"/>
            <w:u w:val="none"/>
            <w:lang w:val="en-US"/>
          </w:rPr>
          <w:t>https://www.researchgate.net/publication/378391739_Critical_Thinking_in_Reading_Comprehension_Fine_Tuning_the_Simple_View_of_Reading</w:t>
        </w:r>
      </w:hyperlink>
      <w:r w:rsidR="00B66E02" w:rsidRPr="00F63C08">
        <w:rPr>
          <w:lang w:val="en-US"/>
        </w:rPr>
        <w:t xml:space="preserve"> </w:t>
      </w:r>
    </w:p>
    <w:p w14:paraId="595B0C62" w14:textId="047D966C" w:rsidR="004F50B6" w:rsidRPr="00F63C08" w:rsidRDefault="004F50B6" w:rsidP="00F63C08">
      <w:pPr>
        <w:pStyle w:val="NormalWeb"/>
        <w:ind w:left="360" w:hanging="360"/>
        <w:jc w:val="both"/>
        <w:rPr>
          <w:lang w:val="en-US"/>
        </w:rPr>
      </w:pPr>
      <w:r w:rsidRPr="00F63C08">
        <w:rPr>
          <w:lang w:val="en-US"/>
        </w:rPr>
        <w:t xml:space="preserve">Quinto, A. (2021). Digital tools and reading comprehension in secondary education. </w:t>
      </w:r>
      <w:r w:rsidRPr="00F63C08">
        <w:rPr>
          <w:rStyle w:val="nfasis"/>
          <w:rFonts w:eastAsiaTheme="majorEastAsia"/>
          <w:lang w:val="en-US"/>
        </w:rPr>
        <w:t>Computers in Human Behavior, 120</w:t>
      </w:r>
      <w:r w:rsidRPr="00F63C08">
        <w:rPr>
          <w:lang w:val="en-US"/>
        </w:rPr>
        <w:t xml:space="preserve">, 106745. </w:t>
      </w:r>
      <w:hyperlink r:id="rId34" w:history="1">
        <w:r w:rsidR="00B66E02" w:rsidRPr="00F63C08">
          <w:rPr>
            <w:rStyle w:val="Hipervnculo"/>
            <w:color w:val="auto"/>
            <w:u w:val="none"/>
            <w:lang w:val="en-US"/>
          </w:rPr>
          <w:t>https://doi.org/10.1016/j.chb.2021.106745</w:t>
        </w:r>
      </w:hyperlink>
      <w:r w:rsidR="00B66E02" w:rsidRPr="00F63C08">
        <w:rPr>
          <w:lang w:val="en-US"/>
        </w:rPr>
        <w:t xml:space="preserve"> </w:t>
      </w:r>
      <w:hyperlink r:id="rId35" w:history="1">
        <w:r w:rsidR="00B66E02" w:rsidRPr="00F63C08">
          <w:rPr>
            <w:rStyle w:val="Hipervnculo"/>
            <w:color w:val="auto"/>
            <w:u w:val="none"/>
            <w:lang w:val="en-US"/>
          </w:rPr>
          <w:t>https://revistas.udh.edu.pe/udh/article/view/37</w:t>
        </w:r>
      </w:hyperlink>
      <w:r w:rsidR="00B66E02" w:rsidRPr="00F63C08">
        <w:rPr>
          <w:lang w:val="en-US"/>
        </w:rPr>
        <w:t xml:space="preserve"> </w:t>
      </w:r>
    </w:p>
    <w:p w14:paraId="14F6ED63" w14:textId="2FE40260" w:rsidR="004F50B6" w:rsidRPr="00F63C08" w:rsidRDefault="004F50B6" w:rsidP="00F63C08">
      <w:pPr>
        <w:pStyle w:val="NormalWeb"/>
        <w:ind w:left="360" w:hanging="360"/>
        <w:jc w:val="both"/>
        <w:rPr>
          <w:lang w:val="en-US"/>
        </w:rPr>
      </w:pPr>
      <w:r w:rsidRPr="00F63C08">
        <w:t xml:space="preserve">Rivadeneira, P., Torres, G., &amp; Martínez, L. (2024). </w:t>
      </w:r>
      <w:r w:rsidRPr="00F63C08">
        <w:rPr>
          <w:lang w:val="en-US"/>
        </w:rPr>
        <w:t xml:space="preserve">Phonological awareness and reading comprehension in early education. </w:t>
      </w:r>
      <w:r w:rsidRPr="00F63C08">
        <w:rPr>
          <w:rStyle w:val="nfasis"/>
          <w:rFonts w:eastAsiaTheme="majorEastAsia"/>
          <w:lang w:val="en-US"/>
        </w:rPr>
        <w:t>Early Childhood Research Quarterly, 59</w:t>
      </w:r>
      <w:r w:rsidRPr="00F63C08">
        <w:rPr>
          <w:lang w:val="en-US"/>
        </w:rPr>
        <w:t xml:space="preserve">, 1–12. </w:t>
      </w:r>
      <w:hyperlink r:id="rId36" w:history="1">
        <w:r w:rsidR="0059554B" w:rsidRPr="00F63C08">
          <w:rPr>
            <w:rStyle w:val="Hipervnculo"/>
            <w:color w:val="auto"/>
            <w:u w:val="none"/>
            <w:lang w:val="en-US"/>
          </w:rPr>
          <w:t>https://www.sciencedirect.com/science/article/abs/pii/S0361476X24000134</w:t>
        </w:r>
      </w:hyperlink>
      <w:r w:rsidR="0059554B" w:rsidRPr="00F63C08">
        <w:rPr>
          <w:lang w:val="en-US"/>
        </w:rPr>
        <w:t xml:space="preserve"> </w:t>
      </w:r>
    </w:p>
    <w:p w14:paraId="5FFDA403" w14:textId="4B9E8CC6" w:rsidR="004F50B6" w:rsidRPr="00F63C08" w:rsidRDefault="004F50B6" w:rsidP="00F63C08">
      <w:pPr>
        <w:pStyle w:val="NormalWeb"/>
        <w:ind w:left="360" w:hanging="360"/>
        <w:jc w:val="both"/>
        <w:rPr>
          <w:lang w:val="en-US"/>
        </w:rPr>
      </w:pPr>
      <w:r w:rsidRPr="00F63C08">
        <w:t xml:space="preserve">Tacuri Jara, M., &amp; Toledo Moncayo, J. (2022). </w:t>
      </w:r>
      <w:r w:rsidRPr="00F63C08">
        <w:rPr>
          <w:lang w:val="en-US"/>
        </w:rPr>
        <w:t xml:space="preserve">Interactive digital tools for teaching reading comprehension. </w:t>
      </w:r>
      <w:r w:rsidRPr="00F63C08">
        <w:rPr>
          <w:rStyle w:val="nfasis"/>
          <w:rFonts w:eastAsiaTheme="majorEastAsia"/>
          <w:lang w:val="en-US"/>
        </w:rPr>
        <w:t>Education and Information Technologies, 27</w:t>
      </w:r>
      <w:r w:rsidRPr="00F63C08">
        <w:rPr>
          <w:lang w:val="en-US"/>
        </w:rPr>
        <w:t xml:space="preserve">(4), 5123–5138. </w:t>
      </w:r>
      <w:hyperlink r:id="rId37" w:history="1">
        <w:r w:rsidR="0059554B" w:rsidRPr="00F63C08">
          <w:rPr>
            <w:rStyle w:val="Hipervnculo"/>
            <w:color w:val="auto"/>
            <w:u w:val="none"/>
            <w:lang w:val="en-US"/>
          </w:rPr>
          <w:t>https://cienciadigital.org/revistacienciadigital2/index.php/ConcienciaDigital/article/view/2355</w:t>
        </w:r>
      </w:hyperlink>
      <w:r w:rsidR="0059554B" w:rsidRPr="00F63C08">
        <w:rPr>
          <w:lang w:val="en-US"/>
        </w:rPr>
        <w:t xml:space="preserve"> </w:t>
      </w:r>
      <w:hyperlink r:id="rId38" w:history="1">
        <w:r w:rsidR="0059554B" w:rsidRPr="00F63C08">
          <w:rPr>
            <w:rStyle w:val="Hipervnculo"/>
            <w:color w:val="auto"/>
            <w:u w:val="none"/>
            <w:lang w:val="en-US"/>
          </w:rPr>
          <w:t>https://doi.org/10.1016/j.eit.2022.04.012</w:t>
        </w:r>
      </w:hyperlink>
      <w:r w:rsidR="0059554B" w:rsidRPr="00F63C08">
        <w:rPr>
          <w:lang w:val="en-US"/>
        </w:rPr>
        <w:t xml:space="preserve"> </w:t>
      </w:r>
    </w:p>
    <w:p w14:paraId="2089F802" w14:textId="43E37D20" w:rsidR="004F50B6" w:rsidRPr="00F63C08" w:rsidRDefault="004F50B6" w:rsidP="00F63C08">
      <w:pPr>
        <w:pStyle w:val="NormalWeb"/>
        <w:ind w:left="360" w:hanging="360"/>
        <w:jc w:val="both"/>
        <w:rPr>
          <w:lang w:val="en-US"/>
        </w:rPr>
      </w:pPr>
      <w:r w:rsidRPr="00F63C08">
        <w:rPr>
          <w:lang w:val="en-US"/>
        </w:rPr>
        <w:lastRenderedPageBreak/>
        <w:t xml:space="preserve">Zambrano, C., &amp; Chancay, J. (2022). Critical thinking and reading comprehension in high school students. </w:t>
      </w:r>
      <w:r w:rsidRPr="00F63C08">
        <w:rPr>
          <w:rStyle w:val="nfasis"/>
          <w:rFonts w:eastAsiaTheme="majorEastAsia"/>
          <w:lang w:val="en-US"/>
        </w:rPr>
        <w:t>Thinking Skills and Creativity, 45</w:t>
      </w:r>
      <w:r w:rsidRPr="00F63C08">
        <w:rPr>
          <w:lang w:val="en-US"/>
        </w:rPr>
        <w:t xml:space="preserve">, 101103. </w:t>
      </w:r>
      <w:hyperlink r:id="rId39" w:history="1">
        <w:r w:rsidR="0059554B" w:rsidRPr="00F63C08">
          <w:rPr>
            <w:rStyle w:val="Hipervnculo"/>
            <w:color w:val="auto"/>
            <w:u w:val="none"/>
            <w:lang w:val="en-US"/>
          </w:rPr>
          <w:t>https://dialnet.unirioja.es/servlet/articulo?codigo=8637979</w:t>
        </w:r>
      </w:hyperlink>
      <w:r w:rsidR="0059554B" w:rsidRPr="00F63C08">
        <w:rPr>
          <w:lang w:val="en-US"/>
        </w:rPr>
        <w:t xml:space="preserve"> </w:t>
      </w:r>
    </w:p>
    <w:p w14:paraId="0CF6F405" w14:textId="77777777" w:rsidR="00FD6876" w:rsidRPr="00794A07" w:rsidRDefault="00FD6876" w:rsidP="004F50B6">
      <w:pPr>
        <w:spacing w:before="100" w:beforeAutospacing="1" w:after="100" w:afterAutospacing="1"/>
        <w:outlineLvl w:val="0"/>
        <w:rPr>
          <w:lang w:val="en-US"/>
        </w:rPr>
      </w:pPr>
    </w:p>
    <w:sectPr w:rsidR="00FD6876" w:rsidRPr="00794A07" w:rsidSect="00F63C08">
      <w:headerReference w:type="even" r:id="rId40"/>
      <w:headerReference w:type="default" r:id="rId41"/>
      <w:footerReference w:type="even" r:id="rId42"/>
      <w:footerReference w:type="default" r:id="rId43"/>
      <w:headerReference w:type="first" r:id="rId44"/>
      <w:footerReference w:type="first" r:id="rId45"/>
      <w:pgSz w:w="12240" w:h="15840"/>
      <w:pgMar w:top="1750" w:right="2268" w:bottom="2268" w:left="3402" w:header="709" w:footer="709" w:gutter="0"/>
      <w:pgNumType w:start="22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E4D0DE" w14:textId="77777777" w:rsidR="00A37215" w:rsidRDefault="00A37215" w:rsidP="00863BC7">
      <w:r>
        <w:separator/>
      </w:r>
    </w:p>
  </w:endnote>
  <w:endnote w:type="continuationSeparator" w:id="0">
    <w:p w14:paraId="4DDBE884" w14:textId="77777777" w:rsidR="00A37215" w:rsidRDefault="00A37215" w:rsidP="00863B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tka Text">
    <w:panose1 w:val="00000000000000000000"/>
    <w:charset w:val="00"/>
    <w:family w:val="auto"/>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Ligth">
    <w:altName w:val="Times New Roman"/>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notTrueType/>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panose1 w:val="02000503000000020004"/>
    <w:charset w:val="00"/>
    <w:family w:val="auto"/>
    <w:pitch w:val="variable"/>
    <w:sig w:usb0="E50002FF"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imes">
    <w:altName w:val="Sylfaen"/>
    <w:panose1 w:val="020B0604020202020204"/>
    <w:charset w:val="00"/>
    <w:family w:val="roman"/>
    <w:pitch w:val="variable"/>
    <w:sig w:usb0="E0002EFF" w:usb1="C000785B" w:usb2="00000009" w:usb3="00000000" w:csb0="000001FF" w:csb1="00000000"/>
  </w:font>
  <w:font w:name="Arial MT">
    <w:altName w:val="Arial"/>
    <w:panose1 w:val="020B0604020202020204"/>
    <w:charset w:val="01"/>
    <w:family w:val="swiss"/>
    <w:pitch w:val="variable"/>
  </w:font>
  <w:font w:name="Gill Sans MT">
    <w:panose1 w:val="020B0502020104020203"/>
    <w:charset w:val="4D"/>
    <w:family w:val="swiss"/>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113046999"/>
      <w:docPartObj>
        <w:docPartGallery w:val="Page Numbers (Bottom of Page)"/>
        <w:docPartUnique/>
      </w:docPartObj>
    </w:sdtPr>
    <w:sdtContent>
      <w:p w14:paraId="3C9FB74F" w14:textId="77777777" w:rsidR="001808A0" w:rsidRDefault="00066E06">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56483820" w14:textId="77777777" w:rsidR="00872B12" w:rsidRDefault="00872B12" w:rsidP="00872B12">
    <w:pPr>
      <w:pStyle w:val="Piedepgina"/>
      <w:ind w:right="360"/>
    </w:pPr>
  </w:p>
  <w:p w14:paraId="2B9E0914" w14:textId="77777777" w:rsidR="00BF3E83" w:rsidRDefault="00BF3E83"/>
  <w:p w14:paraId="68CF1BDB" w14:textId="77777777" w:rsidR="00F91CC7" w:rsidRDefault="00F91CC7"/>
  <w:p w14:paraId="6C6C875C" w14:textId="77777777" w:rsidR="00F91CC7" w:rsidRDefault="00F91CC7"/>
  <w:p w14:paraId="1A91B65B" w14:textId="77777777" w:rsidR="00F91CC7" w:rsidRDefault="00F91CC7"/>
  <w:p w14:paraId="630D841E" w14:textId="77777777" w:rsidR="00F91CC7" w:rsidRDefault="00F91CC7"/>
  <w:p w14:paraId="1892628B" w14:textId="77777777" w:rsidR="00F0795D" w:rsidRDefault="00F079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Fonts w:ascii="Times New Roman" w:hAnsi="Times New Roman" w:cs="Times New Roman"/>
        <w:sz w:val="24"/>
        <w:szCs w:val="24"/>
      </w:rPr>
      <w:id w:val="-53246056"/>
      <w:docPartObj>
        <w:docPartGallery w:val="Page Numbers (Bottom of Page)"/>
        <w:docPartUnique/>
      </w:docPartObj>
    </w:sdtPr>
    <w:sdtContent>
      <w:p w14:paraId="6F67B473" w14:textId="77777777" w:rsidR="001808A0" w:rsidRDefault="00066E06">
        <w:pPr>
          <w:pStyle w:val="Piedepgina"/>
          <w:framePr w:wrap="none" w:vAnchor="text" w:hAnchor="page" w:x="2050" w:yAlign="bottom"/>
          <w:rPr>
            <w:rStyle w:val="Nmerodepgina"/>
            <w:rFonts w:ascii="Times New Roman" w:hAnsi="Times New Roman" w:cs="Times New Roman"/>
            <w:sz w:val="24"/>
            <w:szCs w:val="24"/>
          </w:rPr>
        </w:pPr>
        <w:r w:rsidRPr="0065152B">
          <w:rPr>
            <w:rStyle w:val="Nmerodepgina"/>
            <w:rFonts w:ascii="Times New Roman" w:hAnsi="Times New Roman" w:cs="Times New Roman"/>
            <w:sz w:val="24"/>
            <w:szCs w:val="24"/>
          </w:rPr>
          <w:fldChar w:fldCharType="begin"/>
        </w:r>
        <w:r w:rsidRPr="0065152B">
          <w:rPr>
            <w:rStyle w:val="Nmerodepgina"/>
            <w:rFonts w:ascii="Times New Roman" w:hAnsi="Times New Roman" w:cs="Times New Roman"/>
            <w:sz w:val="24"/>
            <w:szCs w:val="24"/>
          </w:rPr>
          <w:instrText xml:space="preserve"> PAGE </w:instrText>
        </w:r>
        <w:r w:rsidRPr="0065152B">
          <w:rPr>
            <w:rStyle w:val="Nmerodepgina"/>
            <w:rFonts w:ascii="Times New Roman" w:hAnsi="Times New Roman" w:cs="Times New Roman"/>
            <w:sz w:val="24"/>
            <w:szCs w:val="24"/>
          </w:rPr>
          <w:fldChar w:fldCharType="separate"/>
        </w:r>
        <w:r w:rsidR="00583753" w:rsidRPr="0065152B">
          <w:rPr>
            <w:rStyle w:val="Nmerodepgina"/>
            <w:rFonts w:ascii="Times New Roman" w:hAnsi="Times New Roman" w:cs="Times New Roman"/>
            <w:noProof/>
            <w:sz w:val="24"/>
            <w:szCs w:val="24"/>
          </w:rPr>
          <w:t>1</w:t>
        </w:r>
        <w:r w:rsidRPr="0065152B">
          <w:rPr>
            <w:rStyle w:val="Nmerodepgina"/>
            <w:rFonts w:ascii="Times New Roman" w:hAnsi="Times New Roman" w:cs="Times New Roman"/>
            <w:sz w:val="24"/>
            <w:szCs w:val="24"/>
          </w:rPr>
          <w:fldChar w:fldCharType="end"/>
        </w:r>
      </w:p>
    </w:sdtContent>
  </w:sdt>
  <w:sdt>
    <w:sdtPr>
      <w:rPr>
        <w:rStyle w:val="Nmerodepgina"/>
      </w:rPr>
      <w:id w:val="672379574"/>
      <w:docPartObj>
        <w:docPartGallery w:val="Page Numbers (Bottom of Page)"/>
        <w:docPartUnique/>
      </w:docPartObj>
    </w:sdtPr>
    <w:sdtEndPr>
      <w:rPr>
        <w:rStyle w:val="Nmerodepgina"/>
        <w:color w:val="FFFFFF" w:themeColor="background1"/>
        <w:sz w:val="24"/>
        <w:szCs w:val="24"/>
      </w:rPr>
    </w:sdtEndPr>
    <w:sdtContent>
      <w:p w14:paraId="78828E4B" w14:textId="77777777" w:rsidR="00872B12" w:rsidRPr="00BF20AD" w:rsidRDefault="00000000" w:rsidP="00E465A1">
        <w:pPr>
          <w:pStyle w:val="Piedepgina"/>
          <w:framePr w:w="462" w:wrap="none" w:vAnchor="text" w:hAnchor="page" w:x="11078" w:y="-6462"/>
          <w:ind w:right="360"/>
          <w:rPr>
            <w:rStyle w:val="Nmerodepgina"/>
            <w:color w:val="FFFFFF" w:themeColor="background1"/>
            <w:sz w:val="24"/>
            <w:szCs w:val="24"/>
            <w:lang w:val="en-US"/>
          </w:rPr>
        </w:pPr>
      </w:p>
    </w:sdtContent>
  </w:sdt>
  <w:p w14:paraId="4399D074" w14:textId="227F97B1" w:rsidR="00F0795D" w:rsidRPr="00F63C08" w:rsidRDefault="00F63C08" w:rsidP="00F63C08">
    <w:pPr>
      <w:ind w:right="-93"/>
      <w:jc w:val="center"/>
      <w:rPr>
        <w:rFonts w:ascii="Times" w:hAnsi="Times" w:cs="Times"/>
        <w:sz w:val="16"/>
        <w:szCs w:val="16"/>
      </w:rPr>
    </w:pPr>
    <w:r w:rsidRPr="00F63C08">
      <w:rPr>
        <w:rFonts w:ascii="Times" w:hAnsi="Times" w:cs="Times"/>
        <w:sz w:val="16"/>
        <w:szCs w:val="16"/>
      </w:rPr>
      <w:t>Implementación de estrategia didáctica mediante actividades de Genially para la comprensión lectora en estudiantes de segundo año de bachillerato</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FDA8" w14:textId="77777777" w:rsidR="00FD6864" w:rsidRDefault="00066E06">
    <w:pPr>
      <w:pStyle w:val="Piedepgina"/>
    </w:pPr>
    <w:r w:rsidRPr="004F7A44">
      <w:rPr>
        <w:rFonts w:ascii="Times" w:hAnsi="Times" w:cs="Times"/>
        <w:b/>
        <w:noProof/>
        <w:lang w:val="en-US"/>
      </w:rPr>
      <mc:AlternateContent>
        <mc:Choice Requires="wps">
          <w:drawing>
            <wp:anchor distT="0" distB="0" distL="114300" distR="114300" simplePos="0" relativeHeight="251665408" behindDoc="0" locked="0" layoutInCell="1" allowOverlap="1" wp14:anchorId="206B92D7" wp14:editId="59ECF548">
              <wp:simplePos x="0" y="0"/>
              <wp:positionH relativeFrom="column">
                <wp:posOffset>-1988820</wp:posOffset>
              </wp:positionH>
              <wp:positionV relativeFrom="paragraph">
                <wp:posOffset>-2585085</wp:posOffset>
              </wp:positionV>
              <wp:extent cx="1572490" cy="2817495"/>
              <wp:effectExtent l="0" t="0" r="2540" b="1905"/>
              <wp:wrapNone/>
              <wp:docPr id="4" name="Cuadro de texto 4"/>
              <wp:cNvGraphicFramePr/>
              <a:graphic xmlns:a="http://schemas.openxmlformats.org/drawingml/2006/main">
                <a:graphicData uri="http://schemas.microsoft.com/office/word/2010/wordprocessingShape">
                  <wps:wsp>
                    <wps:cNvSpPr txBox="1"/>
                    <wps:spPr>
                      <a:xfrm>
                        <a:off x="0" y="0"/>
                        <a:ext cx="1572490" cy="2817495"/>
                      </a:xfrm>
                      <a:prstGeom prst="rect">
                        <a:avLst/>
                      </a:prstGeom>
                      <a:solidFill>
                        <a:schemeClr val="bg1">
                          <a:lumMod val="75000"/>
                        </a:schemeClr>
                      </a:solidFill>
                      <a:ln w="6350">
                        <a:noFill/>
                      </a:ln>
                    </wps:spPr>
                    <wps:txbx>
                      <w:txbxContent>
                        <w:p w14:paraId="29D18F28" w14:textId="77777777" w:rsidR="00F63C08" w:rsidRPr="00F63C08" w:rsidRDefault="00F63C08" w:rsidP="00F63C08">
                          <w:pPr>
                            <w:ind w:right="49"/>
                            <w:rPr>
                              <w:sz w:val="15"/>
                              <w:szCs w:val="15"/>
                            </w:rPr>
                          </w:pPr>
                          <w:r w:rsidRPr="00F63C08">
                            <w:rPr>
                              <w:sz w:val="15"/>
                              <w:szCs w:val="15"/>
                            </w:rPr>
                            <w:t>Ministerio de Educación (Minedec)</w:t>
                          </w:r>
                        </w:p>
                        <w:p w14:paraId="676DB32B" w14:textId="77777777" w:rsidR="00F63C08" w:rsidRPr="00F63C08" w:rsidRDefault="00F63C08" w:rsidP="00F63C08">
                          <w:pPr>
                            <w:ind w:right="49"/>
                            <w:rPr>
                              <w:sz w:val="15"/>
                              <w:szCs w:val="15"/>
                            </w:rPr>
                          </w:pPr>
                          <w:r w:rsidRPr="00F63C08">
                            <w:rPr>
                              <w:sz w:val="15"/>
                              <w:szCs w:val="15"/>
                            </w:rPr>
                            <w:t>Universidad Bolivariana del Ecuador</w:t>
                          </w:r>
                        </w:p>
                        <w:p w14:paraId="767F56F4" w14:textId="77777777" w:rsidR="00F63C08" w:rsidRPr="00F63C08" w:rsidRDefault="00F63C08" w:rsidP="00F63C08">
                          <w:pPr>
                            <w:ind w:right="49"/>
                            <w:rPr>
                              <w:sz w:val="15"/>
                              <w:szCs w:val="15"/>
                            </w:rPr>
                          </w:pPr>
                          <w:hyperlink r:id="rId1" w:history="1">
                            <w:r w:rsidRPr="00F63C08">
                              <w:rPr>
                                <w:rStyle w:val="Hipervnculo"/>
                                <w:color w:val="auto"/>
                                <w:sz w:val="15"/>
                                <w:szCs w:val="15"/>
                                <w:u w:val="none"/>
                              </w:rPr>
                              <w:t>patriciab.lala@docentes.educacion.edu.ec</w:t>
                            </w:r>
                          </w:hyperlink>
                        </w:p>
                        <w:p w14:paraId="0E37C2C8" w14:textId="77777777" w:rsidR="00F63C08" w:rsidRPr="00F63C08" w:rsidRDefault="00F63C08" w:rsidP="00F63C08">
                          <w:pPr>
                            <w:ind w:right="49"/>
                            <w:rPr>
                              <w:sz w:val="15"/>
                              <w:szCs w:val="15"/>
                            </w:rPr>
                          </w:pPr>
                          <w:r w:rsidRPr="00F63C08">
                            <w:rPr>
                              <w:sz w:val="15"/>
                              <w:szCs w:val="15"/>
                            </w:rPr>
                            <w:t>https://orcid.org/0009-0008-5856-0154</w:t>
                          </w:r>
                        </w:p>
                        <w:p w14:paraId="346F63D4" w14:textId="77777777" w:rsidR="00F63C08" w:rsidRDefault="00F63C08" w:rsidP="00F63C08">
                          <w:pPr>
                            <w:ind w:right="49"/>
                            <w:rPr>
                              <w:sz w:val="15"/>
                              <w:szCs w:val="15"/>
                            </w:rPr>
                          </w:pPr>
                        </w:p>
                        <w:p w14:paraId="0C383AF7" w14:textId="6E39A4AD" w:rsidR="00F63C08" w:rsidRPr="00F63C08" w:rsidRDefault="00F63C08" w:rsidP="00F63C08">
                          <w:pPr>
                            <w:ind w:right="49"/>
                            <w:rPr>
                              <w:sz w:val="15"/>
                              <w:szCs w:val="15"/>
                            </w:rPr>
                          </w:pPr>
                          <w:r w:rsidRPr="00F63C08">
                            <w:rPr>
                              <w:sz w:val="15"/>
                              <w:szCs w:val="15"/>
                            </w:rPr>
                            <w:t>Ministerio de Educación (Minedec)</w:t>
                          </w:r>
                        </w:p>
                        <w:p w14:paraId="643AD412" w14:textId="77777777" w:rsidR="00F63C08" w:rsidRPr="00F63C08" w:rsidRDefault="00F63C08" w:rsidP="00F63C08">
                          <w:pPr>
                            <w:ind w:right="49"/>
                            <w:rPr>
                              <w:sz w:val="15"/>
                              <w:szCs w:val="15"/>
                            </w:rPr>
                          </w:pPr>
                          <w:r w:rsidRPr="00F63C08">
                            <w:rPr>
                              <w:sz w:val="15"/>
                              <w:szCs w:val="15"/>
                            </w:rPr>
                            <w:t>Universidad Bolivariana del Ecuador</w:t>
                          </w:r>
                        </w:p>
                        <w:p w14:paraId="3FE6952C" w14:textId="77777777" w:rsidR="00F63C08" w:rsidRPr="00F63C08" w:rsidRDefault="00F63C08" w:rsidP="00F63C08">
                          <w:pPr>
                            <w:ind w:right="49"/>
                            <w:rPr>
                              <w:sz w:val="15"/>
                              <w:szCs w:val="15"/>
                            </w:rPr>
                          </w:pPr>
                          <w:hyperlink r:id="rId2" w:history="1">
                            <w:r w:rsidRPr="00F63C08">
                              <w:rPr>
                                <w:rStyle w:val="Hipervnculo"/>
                                <w:color w:val="auto"/>
                                <w:sz w:val="15"/>
                                <w:szCs w:val="15"/>
                                <w:u w:val="none"/>
                              </w:rPr>
                              <w:t>sandra.lopezg@docentes.educacion.edu.ec</w:t>
                            </w:r>
                          </w:hyperlink>
                        </w:p>
                        <w:p w14:paraId="0BF5A2A3" w14:textId="77777777" w:rsidR="00F63C08" w:rsidRPr="00F63C08" w:rsidRDefault="00F63C08" w:rsidP="00F63C08">
                          <w:pPr>
                            <w:ind w:right="49"/>
                            <w:rPr>
                              <w:b/>
                              <w:bCs/>
                              <w:sz w:val="15"/>
                              <w:szCs w:val="15"/>
                              <w:lang w:val="en-US"/>
                            </w:rPr>
                          </w:pPr>
                          <w:r w:rsidRPr="00F63C08">
                            <w:rPr>
                              <w:sz w:val="15"/>
                              <w:szCs w:val="15"/>
                              <w:lang w:val="en-US"/>
                            </w:rPr>
                            <w:t>https://orcid.org/0009-0009-1870-283X</w:t>
                          </w:r>
                        </w:p>
                        <w:p w14:paraId="09AB37F9" w14:textId="77777777" w:rsidR="00656BA0" w:rsidRDefault="00656BA0" w:rsidP="00012468"/>
                        <w:p w14:paraId="088EF964" w14:textId="77777777" w:rsidR="001740E1" w:rsidRPr="001740E1" w:rsidRDefault="001740E1" w:rsidP="001740E1">
                          <w:pPr>
                            <w:spacing w:line="276" w:lineRule="auto"/>
                            <w:rPr>
                              <w:sz w:val="14"/>
                              <w:szCs w:val="14"/>
                            </w:rPr>
                          </w:pPr>
                        </w:p>
                        <w:p w14:paraId="70023210" w14:textId="77777777" w:rsidR="004F7A44" w:rsidRPr="001740E1" w:rsidRDefault="004F7A44" w:rsidP="001740E1">
                          <w:pPr>
                            <w:pStyle w:val="Prrafodelista"/>
                            <w:spacing w:line="240" w:lineRule="auto"/>
                            <w:ind w:left="0" w:right="101"/>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6B92D7" id="_x0000_t202" coordsize="21600,21600" o:spt="202" path="m,l,21600r21600,l21600,xe">
              <v:stroke joinstyle="miter"/>
              <v:path gradientshapeok="t" o:connecttype="rect"/>
            </v:shapetype>
            <v:shape id="Cuadro de texto 4" o:spid="_x0000_s1031" type="#_x0000_t202" style="position:absolute;margin-left:-156.6pt;margin-top:-203.55pt;width:123.8pt;height:221.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" fillcolor="#bfbfbf [2412]" stroked="f" strokeweight=".5pt">
              <v:textbox>
                <w:txbxContent>
                  <w:p w14:paraId="29D18F28" w14:textId="77777777" w:rsidR="00F63C08" w:rsidRPr="00F63C08" w:rsidRDefault="00F63C08" w:rsidP="00F63C08">
                    <w:pPr>
                      <w:ind w:right="49"/>
                      <w:rPr>
                        <w:sz w:val="15"/>
                        <w:szCs w:val="15"/>
                      </w:rPr>
                    </w:pPr>
                    <w:r w:rsidRPr="00F63C08">
                      <w:rPr>
                        <w:sz w:val="15"/>
                        <w:szCs w:val="15"/>
                      </w:rPr>
                      <w:t>Ministerio de Educación (Minedec)</w:t>
                    </w:r>
                  </w:p>
                  <w:p w14:paraId="676DB32B" w14:textId="77777777" w:rsidR="00F63C08" w:rsidRPr="00F63C08" w:rsidRDefault="00F63C08" w:rsidP="00F63C08">
                    <w:pPr>
                      <w:ind w:right="49"/>
                      <w:rPr>
                        <w:sz w:val="15"/>
                        <w:szCs w:val="15"/>
                      </w:rPr>
                    </w:pPr>
                    <w:r w:rsidRPr="00F63C08">
                      <w:rPr>
                        <w:sz w:val="15"/>
                        <w:szCs w:val="15"/>
                      </w:rPr>
                      <w:t>Universidad Bolivariana del Ecuador</w:t>
                    </w:r>
                  </w:p>
                  <w:p w14:paraId="767F56F4" w14:textId="77777777" w:rsidR="00F63C08" w:rsidRPr="00F63C08" w:rsidRDefault="00F63C08" w:rsidP="00F63C08">
                    <w:pPr>
                      <w:ind w:right="49"/>
                      <w:rPr>
                        <w:sz w:val="15"/>
                        <w:szCs w:val="15"/>
                      </w:rPr>
                    </w:pPr>
                    <w:hyperlink r:id="rId3" w:history="1">
                      <w:r w:rsidRPr="00F63C08">
                        <w:rPr>
                          <w:rStyle w:val="Hipervnculo"/>
                          <w:color w:val="auto"/>
                          <w:sz w:val="15"/>
                          <w:szCs w:val="15"/>
                          <w:u w:val="none"/>
                        </w:rPr>
                        <w:t>patriciab.lala@docentes.educacion.edu.ec</w:t>
                      </w:r>
                    </w:hyperlink>
                  </w:p>
                  <w:p w14:paraId="0E37C2C8" w14:textId="77777777" w:rsidR="00F63C08" w:rsidRPr="00F63C08" w:rsidRDefault="00F63C08" w:rsidP="00F63C08">
                    <w:pPr>
                      <w:ind w:right="49"/>
                      <w:rPr>
                        <w:sz w:val="15"/>
                        <w:szCs w:val="15"/>
                      </w:rPr>
                    </w:pPr>
                    <w:r w:rsidRPr="00F63C08">
                      <w:rPr>
                        <w:sz w:val="15"/>
                        <w:szCs w:val="15"/>
                      </w:rPr>
                      <w:t>https://orcid.org/0009-0008-5856-0154</w:t>
                    </w:r>
                  </w:p>
                  <w:p w14:paraId="346F63D4" w14:textId="77777777" w:rsidR="00F63C08" w:rsidRDefault="00F63C08" w:rsidP="00F63C08">
                    <w:pPr>
                      <w:ind w:right="49"/>
                      <w:rPr>
                        <w:sz w:val="15"/>
                        <w:szCs w:val="15"/>
                      </w:rPr>
                    </w:pPr>
                  </w:p>
                  <w:p w14:paraId="0C383AF7" w14:textId="6E39A4AD" w:rsidR="00F63C08" w:rsidRPr="00F63C08" w:rsidRDefault="00F63C08" w:rsidP="00F63C08">
                    <w:pPr>
                      <w:ind w:right="49"/>
                      <w:rPr>
                        <w:sz w:val="15"/>
                        <w:szCs w:val="15"/>
                      </w:rPr>
                    </w:pPr>
                    <w:r w:rsidRPr="00F63C08">
                      <w:rPr>
                        <w:sz w:val="15"/>
                        <w:szCs w:val="15"/>
                      </w:rPr>
                      <w:t>Ministerio de Educación (Minedec)</w:t>
                    </w:r>
                  </w:p>
                  <w:p w14:paraId="643AD412" w14:textId="77777777" w:rsidR="00F63C08" w:rsidRPr="00F63C08" w:rsidRDefault="00F63C08" w:rsidP="00F63C08">
                    <w:pPr>
                      <w:ind w:right="49"/>
                      <w:rPr>
                        <w:sz w:val="15"/>
                        <w:szCs w:val="15"/>
                      </w:rPr>
                    </w:pPr>
                    <w:r w:rsidRPr="00F63C08">
                      <w:rPr>
                        <w:sz w:val="15"/>
                        <w:szCs w:val="15"/>
                      </w:rPr>
                      <w:t>Universidad Bolivariana del Ecuador</w:t>
                    </w:r>
                  </w:p>
                  <w:p w14:paraId="3FE6952C" w14:textId="77777777" w:rsidR="00F63C08" w:rsidRPr="00F63C08" w:rsidRDefault="00F63C08" w:rsidP="00F63C08">
                    <w:pPr>
                      <w:ind w:right="49"/>
                      <w:rPr>
                        <w:sz w:val="15"/>
                        <w:szCs w:val="15"/>
                      </w:rPr>
                    </w:pPr>
                    <w:hyperlink r:id="rId4" w:history="1">
                      <w:r w:rsidRPr="00F63C08">
                        <w:rPr>
                          <w:rStyle w:val="Hipervnculo"/>
                          <w:color w:val="auto"/>
                          <w:sz w:val="15"/>
                          <w:szCs w:val="15"/>
                          <w:u w:val="none"/>
                        </w:rPr>
                        <w:t>sandra.lopezg@docentes.educacion.edu.ec</w:t>
                      </w:r>
                    </w:hyperlink>
                  </w:p>
                  <w:p w14:paraId="0BF5A2A3" w14:textId="77777777" w:rsidR="00F63C08" w:rsidRPr="00F63C08" w:rsidRDefault="00F63C08" w:rsidP="00F63C08">
                    <w:pPr>
                      <w:ind w:right="49"/>
                      <w:rPr>
                        <w:b/>
                        <w:bCs/>
                        <w:sz w:val="15"/>
                        <w:szCs w:val="15"/>
                        <w:lang w:val="en-US"/>
                      </w:rPr>
                    </w:pPr>
                    <w:r w:rsidRPr="00F63C08">
                      <w:rPr>
                        <w:sz w:val="15"/>
                        <w:szCs w:val="15"/>
                        <w:lang w:val="en-US"/>
                      </w:rPr>
                      <w:t>https://orcid.org/0009-0009-1870-283X</w:t>
                    </w:r>
                  </w:p>
                  <w:p w14:paraId="09AB37F9" w14:textId="77777777" w:rsidR="00656BA0" w:rsidRDefault="00656BA0" w:rsidP="00012468"/>
                  <w:p w14:paraId="088EF964" w14:textId="77777777" w:rsidR="001740E1" w:rsidRPr="001740E1" w:rsidRDefault="001740E1" w:rsidP="001740E1">
                    <w:pPr>
                      <w:spacing w:line="276" w:lineRule="auto"/>
                      <w:rPr>
                        <w:sz w:val="14"/>
                        <w:szCs w:val="14"/>
                      </w:rPr>
                    </w:pPr>
                  </w:p>
                  <w:p w14:paraId="70023210" w14:textId="77777777" w:rsidR="004F7A44" w:rsidRPr="001740E1" w:rsidRDefault="004F7A44" w:rsidP="001740E1">
                    <w:pPr>
                      <w:pStyle w:val="Prrafodelista"/>
                      <w:spacing w:line="240" w:lineRule="auto"/>
                      <w:ind w:left="0" w:right="101"/>
                      <w:rPr>
                        <w:sz w:val="14"/>
                        <w:szCs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F8DBB" w14:textId="77777777" w:rsidR="00A37215" w:rsidRDefault="00A37215" w:rsidP="00863BC7">
      <w:r>
        <w:separator/>
      </w:r>
    </w:p>
  </w:footnote>
  <w:footnote w:type="continuationSeparator" w:id="0">
    <w:p w14:paraId="0E8CC6CA" w14:textId="77777777" w:rsidR="00A37215" w:rsidRDefault="00A37215" w:rsidP="00863B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869406848"/>
      <w:docPartObj>
        <w:docPartGallery w:val="Page Numbers (Top of Page)"/>
        <w:docPartUnique/>
      </w:docPartObj>
    </w:sdtPr>
    <w:sdtContent>
      <w:p w14:paraId="4F9F342F" w14:textId="77777777" w:rsidR="001808A0" w:rsidRDefault="00066E06">
        <w:pPr>
          <w:pStyle w:val="Encabezado"/>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rPr>
          <w:fldChar w:fldCharType="end"/>
        </w:r>
      </w:p>
    </w:sdtContent>
  </w:sdt>
  <w:p w14:paraId="29A1C3D2" w14:textId="77777777" w:rsidR="004649A5" w:rsidRDefault="004649A5" w:rsidP="004649A5">
    <w:pPr>
      <w:pStyle w:val="Encabezado"/>
      <w:ind w:right="360"/>
    </w:pPr>
  </w:p>
  <w:p w14:paraId="3DE21379" w14:textId="77777777" w:rsidR="00BF3E83" w:rsidRDefault="00BF3E83"/>
  <w:p w14:paraId="2511EE0A" w14:textId="77777777" w:rsidR="00F91CC7" w:rsidRDefault="00F91CC7"/>
  <w:p w14:paraId="3BE5AA62" w14:textId="77777777" w:rsidR="00F91CC7" w:rsidRDefault="00F91CC7"/>
  <w:p w14:paraId="74C646A4" w14:textId="77777777" w:rsidR="00F91CC7" w:rsidRDefault="00F91CC7"/>
  <w:p w14:paraId="759107FF" w14:textId="77777777" w:rsidR="00F91CC7" w:rsidRDefault="00F91CC7"/>
  <w:p w14:paraId="57ECBCBE" w14:textId="77777777" w:rsidR="00F0795D" w:rsidRDefault="00F0795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1242089504"/>
      <w:docPartObj>
        <w:docPartGallery w:val="Page Numbers (Top of Page)"/>
        <w:docPartUnique/>
      </w:docPartObj>
    </w:sdtPr>
    <w:sdtEndPr>
      <w:rPr>
        <w:rStyle w:val="Nmerodepgina"/>
        <w:color w:val="FFFFFF" w:themeColor="background1"/>
        <w:sz w:val="32"/>
        <w:szCs w:val="32"/>
      </w:rPr>
    </w:sdtEndPr>
    <w:sdtContent>
      <w:p w14:paraId="318C38FD" w14:textId="77777777" w:rsidR="004649A5" w:rsidRPr="00AE0061" w:rsidRDefault="00000000" w:rsidP="004649A5">
        <w:pPr>
          <w:pStyle w:val="Encabezado"/>
          <w:framePr w:wrap="none" w:vAnchor="text" w:hAnchor="page" w:x="11104" w:y="7384"/>
          <w:rPr>
            <w:rStyle w:val="Nmerodepgina"/>
            <w:color w:val="FFFFFF" w:themeColor="background1"/>
            <w:sz w:val="32"/>
            <w:szCs w:val="32"/>
          </w:rPr>
        </w:pPr>
      </w:p>
    </w:sdtContent>
  </w:sdt>
  <w:p w14:paraId="6B7318E6" w14:textId="1C899311" w:rsidR="0011536A" w:rsidRDefault="00066E06" w:rsidP="0011536A">
    <w:pPr>
      <w:ind w:right="49"/>
      <w:jc w:val="right"/>
      <w:rPr>
        <w:sz w:val="18"/>
        <w:szCs w:val="18"/>
        <w:lang w:eastAsia="es-ES"/>
      </w:rPr>
    </w:pPr>
    <w:r w:rsidRPr="004F7A44">
      <w:rPr>
        <w:noProof/>
        <w:sz w:val="18"/>
        <w:szCs w:val="18"/>
        <w:lang w:val="es-MX"/>
      </w:rPr>
      <mc:AlternateContent>
        <mc:Choice Requires="wps">
          <w:drawing>
            <wp:anchor distT="0" distB="0" distL="114300" distR="114300" simplePos="0" relativeHeight="251671552" behindDoc="0" locked="0" layoutInCell="1" allowOverlap="1" wp14:anchorId="2340B103" wp14:editId="03D3986F">
              <wp:simplePos x="0" y="0"/>
              <wp:positionH relativeFrom="column">
                <wp:posOffset>82061</wp:posOffset>
              </wp:positionH>
              <wp:positionV relativeFrom="paragraph">
                <wp:posOffset>363757</wp:posOffset>
              </wp:positionV>
              <wp:extent cx="4082603" cy="0"/>
              <wp:effectExtent l="0" t="12700" r="19685" b="12700"/>
              <wp:wrapNone/>
              <wp:docPr id="10" name="Conector recto 10"/>
              <wp:cNvGraphicFramePr/>
              <a:graphic xmlns:a="http://schemas.openxmlformats.org/drawingml/2006/main">
                <a:graphicData uri="http://schemas.microsoft.com/office/word/2010/wordprocessingShape">
                  <wps:wsp>
                    <wps:cNvCnPr/>
                    <wps:spPr>
                      <a:xfrm>
                        <a:off x="0" y="0"/>
                        <a:ext cx="4082603" cy="0"/>
                      </a:xfrm>
                      <a:prstGeom prst="line">
                        <a:avLst/>
                      </a:prstGeom>
                      <a:ln w="28575">
                        <a:solidFill>
                          <a:schemeClr val="accent6">
                            <a:lumMod val="50000"/>
                          </a:schemeClr>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w:pict>
            <v:line id="Conector recto 10" style="position:absolute;z-index:251671552;visibility:visible;mso-wrap-style:square;mso-wrap-distance-left:9pt;mso-wrap-distance-top:0;mso-wrap-distance-right:9pt;mso-wrap-distance-bottom:0;mso-position-horizontal:absolute;mso-position-horizontal-relative:text;mso-position-vertical:absolute;mso-position-vertical-relative:text" o:spid="_x0000_s1026" strokecolor="#375623 [1609]" strokeweigh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" from="6.45pt,28.65pt" to="327.9pt,28.65pt" w14:anchorId="7C241155">
              <v:stroke joinstyle="miter"/>
            </v:line>
          </w:pict>
        </mc:Fallback>
      </mc:AlternateContent>
    </w:r>
    <w:r w:rsidR="0034598E" w:rsidRPr="0011536A">
      <w:rPr>
        <w:sz w:val="18"/>
        <w:szCs w:val="18"/>
        <w:lang w:eastAsia="es-ES"/>
      </w:rPr>
      <w:t xml:space="preserve"> </w:t>
    </w:r>
    <w:r w:rsidR="0011536A" w:rsidRPr="0011536A">
      <w:rPr>
        <w:sz w:val="18"/>
        <w:szCs w:val="18"/>
        <w:lang w:eastAsia="es-ES"/>
      </w:rPr>
      <w:t>Revista Iberoamericana de la Educación,</w:t>
    </w:r>
    <w:r w:rsidR="0011536A" w:rsidRPr="004F7A44">
      <w:rPr>
        <w:sz w:val="18"/>
        <w:szCs w:val="18"/>
        <w:lang w:eastAsia="es-ES"/>
      </w:rPr>
      <w:t xml:space="preserve"> </w:t>
    </w:r>
    <w:r w:rsidR="00F63C08" w:rsidRPr="004F7A44">
      <w:rPr>
        <w:sz w:val="18"/>
        <w:szCs w:val="18"/>
        <w:lang w:eastAsia="es-ES"/>
      </w:rPr>
      <w:t xml:space="preserve">Vol </w:t>
    </w:r>
    <w:r w:rsidR="00F63C08">
      <w:rPr>
        <w:sz w:val="18"/>
        <w:szCs w:val="18"/>
        <w:lang w:eastAsia="es-ES"/>
      </w:rPr>
      <w:t xml:space="preserve">- 9 </w:t>
    </w:r>
    <w:r w:rsidR="00F63C08" w:rsidRPr="004F7A44">
      <w:rPr>
        <w:sz w:val="18"/>
        <w:szCs w:val="18"/>
        <w:lang w:eastAsia="es-ES"/>
      </w:rPr>
      <w:t xml:space="preserve">No. </w:t>
    </w:r>
    <w:r w:rsidR="00F63C08">
      <w:rPr>
        <w:sz w:val="18"/>
        <w:szCs w:val="18"/>
        <w:lang w:eastAsia="es-ES"/>
      </w:rPr>
      <w:t>4</w:t>
    </w:r>
    <w:r w:rsidR="00F63C08" w:rsidRPr="004F7A44">
      <w:rPr>
        <w:sz w:val="18"/>
        <w:szCs w:val="18"/>
        <w:lang w:eastAsia="es-ES"/>
      </w:rPr>
      <w:t xml:space="preserve">, </w:t>
    </w:r>
    <w:r w:rsidR="00F63C08">
      <w:rPr>
        <w:sz w:val="18"/>
        <w:szCs w:val="18"/>
        <w:lang w:eastAsia="es-ES"/>
      </w:rPr>
      <w:t xml:space="preserve">October - December </w:t>
    </w:r>
    <w:r w:rsidR="00F63C08" w:rsidRPr="004F7A44">
      <w:rPr>
        <w:sz w:val="18"/>
        <w:szCs w:val="18"/>
        <w:lang w:eastAsia="es-ES"/>
      </w:rPr>
      <w:t>202</w:t>
    </w:r>
    <w:r w:rsidR="00F63C08">
      <w:rPr>
        <w:b/>
        <w:bCs/>
        <w:noProof/>
        <w:color w:val="C00000"/>
        <w:lang w:val="es-ES"/>
      </w:rPr>
      <mc:AlternateContent>
        <mc:Choice Requires="wps">
          <w:drawing>
            <wp:anchor distT="0" distB="0" distL="114300" distR="114300" simplePos="0" relativeHeight="251677696" behindDoc="1" locked="0" layoutInCell="1" allowOverlap="1" wp14:anchorId="64DBBBEE" wp14:editId="5CC5819C">
              <wp:simplePos x="0" y="0"/>
              <wp:positionH relativeFrom="column">
                <wp:posOffset>5620215</wp:posOffset>
              </wp:positionH>
              <wp:positionV relativeFrom="paragraph">
                <wp:posOffset>3378680</wp:posOffset>
              </wp:positionV>
              <wp:extent cx="433137" cy="806116"/>
              <wp:effectExtent l="0" t="0" r="0" b="0"/>
              <wp:wrapNone/>
              <wp:docPr id="772152665" name="Rectángulo 772152665"/>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615493077"/>
                            <w:docPartObj>
                              <w:docPartGallery w:val="Page Numbers (Bottom of Page)"/>
                              <w:docPartUnique/>
                            </w:docPartObj>
                          </w:sdtPr>
                          <w:sdtContent>
                            <w:p w14:paraId="10DBC272" w14:textId="77777777" w:rsidR="00F63C08" w:rsidRDefault="00F63C08" w:rsidP="00F63C0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BF576B" w14:textId="77777777" w:rsidR="00F63C08" w:rsidRDefault="00F63C08" w:rsidP="00F63C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DBBBEE" id="Rectángulo 772152665" o:spid="_x0000_s1026" style="position:absolute;left:0;text-align:left;margin-left:442.55pt;margin-top:266.05pt;width:34.1pt;height:63.45pt;z-index:-2516387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" fillcolor="#c00000" stroked="f" strokeweight="1pt">
              <v:textbox>
                <w:txbxContent>
                  <w:sdt>
                    <w:sdtPr>
                      <w:rPr>
                        <w:rStyle w:val="Nmerodepgina"/>
                        <w:rFonts w:ascii="Times New Roman" w:hAnsi="Times New Roman" w:cs="Times New Roman"/>
                        <w:color w:val="FFFFFF" w:themeColor="background1"/>
                        <w:sz w:val="24"/>
                        <w:szCs w:val="24"/>
                      </w:rPr>
                      <w:id w:val="615493077"/>
                      <w:docPartObj>
                        <w:docPartGallery w:val="Page Numbers (Bottom of Page)"/>
                        <w:docPartUnique/>
                      </w:docPartObj>
                    </w:sdtPr>
                    <w:sdtContent>
                      <w:p w14:paraId="10DBC272" w14:textId="77777777" w:rsidR="00F63C08" w:rsidRDefault="00F63C08" w:rsidP="00F63C08">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59BF576B" w14:textId="77777777" w:rsidR="00F63C08" w:rsidRDefault="00F63C08" w:rsidP="00F63C08">
                    <w:pPr>
                      <w:jc w:val="center"/>
                    </w:pPr>
                  </w:p>
                </w:txbxContent>
              </v:textbox>
            </v:rect>
          </w:pict>
        </mc:Fallback>
      </mc:AlternateContent>
    </w:r>
    <w:r w:rsidR="00F63C08">
      <w:rPr>
        <w:sz w:val="18"/>
        <w:szCs w:val="18"/>
        <w:lang w:val="es-ES" w:eastAsia="es-ES"/>
      </w:rPr>
      <w:t>5</w:t>
    </w:r>
  </w:p>
  <w:p w14:paraId="398F2B56" w14:textId="77777777" w:rsidR="0011536A" w:rsidRDefault="0011536A" w:rsidP="0011536A">
    <w:pPr>
      <w:ind w:right="49"/>
      <w:jc w:val="right"/>
      <w:rPr>
        <w:sz w:val="18"/>
        <w:szCs w:val="18"/>
        <w:lang w:eastAsia="es-ES"/>
      </w:rPr>
    </w:pPr>
  </w:p>
  <w:p w14:paraId="447E5EC7" w14:textId="77777777" w:rsidR="001808A0" w:rsidRPr="0011536A" w:rsidRDefault="00066E06">
    <w:pPr>
      <w:ind w:right="49"/>
      <w:jc w:val="right"/>
      <w:rPr>
        <w:sz w:val="18"/>
        <w:szCs w:val="18"/>
        <w:lang w:eastAsia="es-ES"/>
      </w:rPr>
    </w:pPr>
    <w:r>
      <w:rPr>
        <w:b/>
        <w:bCs/>
        <w:noProof/>
        <w:color w:val="C00000"/>
        <w:lang w:val="es-ES"/>
      </w:rPr>
      <mc:AlternateContent>
        <mc:Choice Requires="wps">
          <w:drawing>
            <wp:anchor distT="0" distB="0" distL="114300" distR="114300" simplePos="0" relativeHeight="251663360" behindDoc="1" locked="0" layoutInCell="1" allowOverlap="1" wp14:anchorId="7EC4E931" wp14:editId="6332E89F">
              <wp:simplePos x="0" y="0"/>
              <wp:positionH relativeFrom="column">
                <wp:posOffset>5620215</wp:posOffset>
              </wp:positionH>
              <wp:positionV relativeFrom="paragraph">
                <wp:posOffset>3378680</wp:posOffset>
              </wp:positionV>
              <wp:extent cx="433137" cy="806116"/>
              <wp:effectExtent l="0" t="0" r="0" b="0"/>
              <wp:wrapNone/>
              <wp:docPr id="6" name="Rectángulo 6"/>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3C3742BD" w14:textId="77777777" w:rsidR="001808A0" w:rsidRDefault="00066E06">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F081A36" w14:textId="77777777" w:rsidR="00AB53F1" w:rsidRDefault="00AB53F1" w:rsidP="00AB53F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EC4E931" id="Rectángulo 6" o:spid="_x0000_s1027" style="position:absolute;left:0;text-align:left;margin-left:442.55pt;margin-top:266.05pt;width:34.1pt;height:63.4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Abmxwo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523551443"/>
                      <w:docPartObj>
                        <w:docPartGallery w:val="Page Numbers (Bottom of Page)"/>
                        <w:docPartUnique/>
                      </w:docPartObj>
                    </w:sdtPr>
                    <w:sdtContent>
                      <w:p w14:paraId="3C3742BD" w14:textId="77777777" w:rsidR="001808A0" w:rsidRDefault="00066E06">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2F081A36" w14:textId="77777777" w:rsidR="00AB53F1" w:rsidRDefault="00AB53F1" w:rsidP="00AB53F1">
                    <w:pPr>
                      <w:jc w:val="center"/>
                    </w:pPr>
                  </w:p>
                </w:txbxContent>
              </v:textbox>
            </v:rect>
          </w:pict>
        </mc:Fallback>
      </mc:AlternateContent>
    </w:r>
  </w:p>
  <w:p w14:paraId="3F06DEA5" w14:textId="77777777" w:rsidR="00F0795D" w:rsidRPr="0011536A" w:rsidRDefault="00F0795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6CD69" w14:textId="4294480A" w:rsidR="0011536A" w:rsidRPr="00012468" w:rsidRDefault="0011536A" w:rsidP="0011536A">
    <w:pPr>
      <w:ind w:right="49"/>
      <w:jc w:val="right"/>
      <w:rPr>
        <w:sz w:val="18"/>
        <w:szCs w:val="18"/>
        <w:lang w:val="es-ES" w:eastAsia="es-ES"/>
      </w:rPr>
    </w:pPr>
    <w:r w:rsidRPr="0065220C">
      <w:rPr>
        <w:b/>
        <w:bCs/>
        <w:sz w:val="18"/>
        <w:szCs w:val="18"/>
        <w:lang w:eastAsia="es-ES"/>
      </w:rPr>
      <w:t>Revista Iberoamericana de la Educación</w:t>
    </w:r>
    <w:r w:rsidRPr="004F7A44">
      <w:rPr>
        <w:sz w:val="18"/>
        <w:szCs w:val="18"/>
        <w:lang w:eastAsia="es-ES"/>
      </w:rPr>
      <w:t xml:space="preserve">, Vol </w:t>
    </w:r>
    <w:r>
      <w:rPr>
        <w:sz w:val="18"/>
        <w:szCs w:val="18"/>
        <w:lang w:eastAsia="es-ES"/>
      </w:rPr>
      <w:t xml:space="preserve">- </w:t>
    </w:r>
    <w:r w:rsidR="00012468">
      <w:rPr>
        <w:sz w:val="18"/>
        <w:szCs w:val="18"/>
        <w:lang w:eastAsia="es-ES"/>
      </w:rPr>
      <w:t>9</w:t>
    </w:r>
    <w:r>
      <w:rPr>
        <w:sz w:val="18"/>
        <w:szCs w:val="18"/>
        <w:lang w:eastAsia="es-ES"/>
      </w:rPr>
      <w:t xml:space="preserve"> </w:t>
    </w:r>
    <w:r w:rsidRPr="004F7A44">
      <w:rPr>
        <w:sz w:val="18"/>
        <w:szCs w:val="18"/>
        <w:lang w:eastAsia="es-ES"/>
      </w:rPr>
      <w:t xml:space="preserve">No. </w:t>
    </w:r>
    <w:r w:rsidR="00F63C08">
      <w:rPr>
        <w:sz w:val="18"/>
        <w:szCs w:val="18"/>
        <w:lang w:eastAsia="es-ES"/>
      </w:rPr>
      <w:t>4</w:t>
    </w:r>
    <w:r w:rsidRPr="004F7A44">
      <w:rPr>
        <w:sz w:val="18"/>
        <w:szCs w:val="18"/>
        <w:lang w:eastAsia="es-ES"/>
      </w:rPr>
      <w:t xml:space="preserve">, </w:t>
    </w:r>
    <w:r w:rsidR="00F63C08">
      <w:rPr>
        <w:sz w:val="18"/>
        <w:szCs w:val="18"/>
        <w:lang w:eastAsia="es-ES"/>
      </w:rPr>
      <w:t>October - December</w:t>
    </w:r>
    <w:r>
      <w:rPr>
        <w:sz w:val="18"/>
        <w:szCs w:val="18"/>
        <w:lang w:eastAsia="es-ES"/>
      </w:rPr>
      <w:t xml:space="preserve"> </w:t>
    </w:r>
    <w:r w:rsidRPr="004F7A44">
      <w:rPr>
        <w:sz w:val="18"/>
        <w:szCs w:val="18"/>
        <w:lang w:eastAsia="es-ES"/>
      </w:rPr>
      <w:t>202</w:t>
    </w:r>
    <w:r>
      <w:rPr>
        <w:b/>
        <w:bCs/>
        <w:noProof/>
        <w:color w:val="C00000"/>
        <w:lang w:val="es-ES"/>
      </w:rPr>
      <mc:AlternateContent>
        <mc:Choice Requires="wps">
          <w:drawing>
            <wp:anchor distT="0" distB="0" distL="114300" distR="114300" simplePos="0" relativeHeight="251675648" behindDoc="1" locked="0" layoutInCell="1" allowOverlap="1" wp14:anchorId="3313044A" wp14:editId="7B984D44">
              <wp:simplePos x="0" y="0"/>
              <wp:positionH relativeFrom="column">
                <wp:posOffset>5620215</wp:posOffset>
              </wp:positionH>
              <wp:positionV relativeFrom="paragraph">
                <wp:posOffset>3378680</wp:posOffset>
              </wp:positionV>
              <wp:extent cx="433137" cy="806116"/>
              <wp:effectExtent l="0" t="0" r="0" b="0"/>
              <wp:wrapNone/>
              <wp:docPr id="8" name="Rectángulo 8"/>
              <wp:cNvGraphicFramePr/>
              <a:graphic xmlns:a="http://schemas.openxmlformats.org/drawingml/2006/main">
                <a:graphicData uri="http://schemas.microsoft.com/office/word/2010/wordprocessingShape">
                  <wps:wsp>
                    <wps:cNvSpPr/>
                    <wps:spPr>
                      <a:xfrm>
                        <a:off x="0" y="0"/>
                        <a:ext cx="433137" cy="806116"/>
                      </a:xfrm>
                      <a:prstGeom prst="rect">
                        <a:avLst/>
                      </a:pr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5C0B714E"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E069AD9" w14:textId="77777777" w:rsidR="0011536A" w:rsidRDefault="0011536A" w:rsidP="0011536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313044A" id="Rectángulo 8" o:spid="_x0000_s1028" style="position:absolute;left:0;text-align:left;margin-left:442.55pt;margin-top:266.05pt;width:34.1pt;height:63.45pt;z-index:-2516408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" fillcolor="#c00000" stroked="f" strokeweight="1pt">
              <v:textbox>
                <w:txbxContent>
                  <w:sdt>
                    <w:sdtPr>
                      <w:rPr>
                        <w:rStyle w:val="Nmerodepgina"/>
                        <w:rFonts w:ascii="Times New Roman" w:hAnsi="Times New Roman" w:cs="Times New Roman"/>
                        <w:color w:val="FFFFFF" w:themeColor="background1"/>
                        <w:sz w:val="24"/>
                        <w:szCs w:val="24"/>
                      </w:rPr>
                      <w:id w:val="-1439442332"/>
                      <w:docPartObj>
                        <w:docPartGallery w:val="Page Numbers (Bottom of Page)"/>
                        <w:docPartUnique/>
                      </w:docPartObj>
                    </w:sdtPr>
                    <w:sdtContent>
                      <w:p w14:paraId="5C0B714E" w14:textId="77777777" w:rsidR="0011536A" w:rsidRDefault="0011536A" w:rsidP="0011536A">
                        <w:pPr>
                          <w:pStyle w:val="Piedepgina"/>
                          <w:rPr>
                            <w:rStyle w:val="Nmerodepgina"/>
                            <w:rFonts w:ascii="Times New Roman" w:hAnsi="Times New Roman" w:cs="Times New Roman"/>
                            <w:color w:val="FFFFFF" w:themeColor="background1"/>
                            <w:sz w:val="24"/>
                            <w:szCs w:val="24"/>
                          </w:rPr>
                        </w:pPr>
                        <w:r w:rsidRPr="00E465A1">
                          <w:rPr>
                            <w:rStyle w:val="Nmerodepgina"/>
                            <w:rFonts w:ascii="Times New Roman" w:hAnsi="Times New Roman" w:cs="Times New Roman"/>
                            <w:color w:val="FFFFFF" w:themeColor="background1"/>
                            <w:sz w:val="24"/>
                            <w:szCs w:val="24"/>
                          </w:rPr>
                          <w:fldChar w:fldCharType="begin"/>
                        </w:r>
                        <w:r w:rsidRPr="00E465A1">
                          <w:rPr>
                            <w:rStyle w:val="Nmerodepgina"/>
                            <w:rFonts w:ascii="Times New Roman" w:hAnsi="Times New Roman" w:cs="Times New Roman"/>
                            <w:color w:val="FFFFFF" w:themeColor="background1"/>
                            <w:sz w:val="24"/>
                            <w:szCs w:val="24"/>
                          </w:rPr>
                          <w:instrText xml:space="preserve"> PAGE </w:instrText>
                        </w:r>
                        <w:r w:rsidRPr="00E465A1">
                          <w:rPr>
                            <w:rStyle w:val="Nmerodepgina"/>
                            <w:rFonts w:ascii="Times New Roman" w:hAnsi="Times New Roman" w:cs="Times New Roman"/>
                            <w:color w:val="FFFFFF" w:themeColor="background1"/>
                            <w:sz w:val="24"/>
                            <w:szCs w:val="24"/>
                          </w:rPr>
                          <w:fldChar w:fldCharType="separate"/>
                        </w:r>
                        <w:r>
                          <w:rPr>
                            <w:rStyle w:val="Nmerodepgina"/>
                            <w:rFonts w:ascii="Times New Roman" w:hAnsi="Times New Roman" w:cs="Times New Roman"/>
                            <w:color w:val="FFFFFF" w:themeColor="background1"/>
                            <w:sz w:val="24"/>
                            <w:szCs w:val="24"/>
                          </w:rPr>
                          <w:t>1</w:t>
                        </w:r>
                        <w:r w:rsidRPr="00E465A1">
                          <w:rPr>
                            <w:rStyle w:val="Nmerodepgina"/>
                            <w:rFonts w:ascii="Times New Roman" w:hAnsi="Times New Roman" w:cs="Times New Roman"/>
                            <w:color w:val="FFFFFF" w:themeColor="background1"/>
                            <w:sz w:val="24"/>
                            <w:szCs w:val="24"/>
                          </w:rPr>
                          <w:fldChar w:fldCharType="end"/>
                        </w:r>
                      </w:p>
                    </w:sdtContent>
                  </w:sdt>
                  <w:p w14:paraId="3E069AD9" w14:textId="77777777" w:rsidR="0011536A" w:rsidRDefault="0011536A" w:rsidP="0011536A">
                    <w:pPr>
                      <w:jc w:val="center"/>
                    </w:pPr>
                  </w:p>
                </w:txbxContent>
              </v:textbox>
            </v:rect>
          </w:pict>
        </mc:Fallback>
      </mc:AlternateContent>
    </w:r>
    <w:r w:rsidR="00012468">
      <w:rPr>
        <w:sz w:val="18"/>
        <w:szCs w:val="18"/>
        <w:lang w:val="es-ES" w:eastAsia="es-ES"/>
      </w:rPr>
      <w:t>5</w:t>
    </w:r>
  </w:p>
  <w:p w14:paraId="6B8316C6" w14:textId="77777777" w:rsidR="0011536A" w:rsidRPr="00565589" w:rsidRDefault="0011536A" w:rsidP="0011536A">
    <w:pPr>
      <w:ind w:right="49"/>
      <w:jc w:val="right"/>
      <w:rPr>
        <w:sz w:val="18"/>
        <w:szCs w:val="18"/>
        <w:lang w:eastAsia="es-ES"/>
      </w:rPr>
    </w:pPr>
    <w:r w:rsidRPr="00565589">
      <w:rPr>
        <w:sz w:val="18"/>
        <w:szCs w:val="18"/>
        <w:lang w:eastAsia="es-ES"/>
      </w:rPr>
      <w:t xml:space="preserve">e-ISSN: 2737-632x </w:t>
    </w:r>
  </w:p>
  <w:p w14:paraId="1F0D9DC5" w14:textId="55B4A37C" w:rsidR="0011536A" w:rsidRPr="00565589" w:rsidRDefault="0011536A" w:rsidP="0011536A">
    <w:pPr>
      <w:ind w:right="49"/>
      <w:jc w:val="right"/>
    </w:pPr>
    <w:r w:rsidRPr="00565589">
      <w:rPr>
        <w:sz w:val="18"/>
        <w:szCs w:val="18"/>
        <w:lang w:eastAsia="es-ES"/>
      </w:rPr>
      <w:t xml:space="preserve">Pgs </w:t>
    </w:r>
    <w:r w:rsidR="00F63C08">
      <w:rPr>
        <w:sz w:val="18"/>
        <w:szCs w:val="18"/>
        <w:lang w:eastAsia="es-ES"/>
      </w:rPr>
      <w:t>227-244</w:t>
    </w:r>
  </w:p>
  <w:p w14:paraId="686A6183" w14:textId="77777777" w:rsidR="0011536A" w:rsidRPr="00565589" w:rsidRDefault="0011536A" w:rsidP="0011536A">
    <w:pPr>
      <w:ind w:right="49"/>
    </w:pPr>
  </w:p>
  <w:p w14:paraId="542BBB5A" w14:textId="77777777" w:rsidR="004F7A44" w:rsidRPr="00565589" w:rsidRDefault="004F7A44" w:rsidP="004F7A44">
    <w:pPr>
      <w:ind w:right="49"/>
    </w:pPr>
  </w:p>
  <w:p w14:paraId="2CBF4097" w14:textId="77777777" w:rsidR="001808A0" w:rsidRDefault="00066E06">
    <w:pPr>
      <w:pStyle w:val="Encabezado"/>
    </w:pPr>
    <w:r w:rsidRPr="004F7A44">
      <w:rPr>
        <w:rFonts w:ascii="Times" w:hAnsi="Times" w:cs="Times"/>
        <w:b/>
        <w:noProof/>
        <w:lang w:val="en-US"/>
      </w:rPr>
      <mc:AlternateContent>
        <mc:Choice Requires="wps">
          <w:drawing>
            <wp:anchor distT="0" distB="0" distL="114300" distR="114300" simplePos="0" relativeHeight="251673600" behindDoc="0" locked="0" layoutInCell="1" allowOverlap="1" wp14:anchorId="1CD9275C" wp14:editId="51C7BF6D">
              <wp:simplePos x="0" y="0"/>
              <wp:positionH relativeFrom="column">
                <wp:posOffset>-1997308</wp:posOffset>
              </wp:positionH>
              <wp:positionV relativeFrom="paragraph">
                <wp:posOffset>1035328</wp:posOffset>
              </wp:positionV>
              <wp:extent cx="1608455" cy="1960308"/>
              <wp:effectExtent l="0" t="0" r="4445" b="0"/>
              <wp:wrapNone/>
              <wp:docPr id="7" name="Cuadro de texto 7"/>
              <wp:cNvGraphicFramePr/>
              <a:graphic xmlns:a="http://schemas.openxmlformats.org/drawingml/2006/main">
                <a:graphicData uri="http://schemas.microsoft.com/office/word/2010/wordprocessingShape">
                  <wps:wsp>
                    <wps:cNvSpPr txBox="1"/>
                    <wps:spPr>
                      <a:xfrm>
                        <a:off x="0" y="0"/>
                        <a:ext cx="1608455" cy="1960308"/>
                      </a:xfrm>
                      <a:prstGeom prst="rect">
                        <a:avLst/>
                      </a:prstGeom>
                      <a:solidFill>
                        <a:schemeClr val="bg1">
                          <a:lumMod val="75000"/>
                        </a:schemeClr>
                      </a:solidFill>
                      <a:ln w="6350">
                        <a:noFill/>
                      </a:ln>
                    </wps:spPr>
                    <wps:txbx>
                      <w:txbxContent>
                        <w:p w14:paraId="2DAABCDA" w14:textId="77777777" w:rsidR="001808A0" w:rsidRPr="00F63C08" w:rsidRDefault="00066E06" w:rsidP="00F63C08">
                          <w:pPr>
                            <w:spacing w:before="100" w:beforeAutospacing="1" w:after="100" w:afterAutospacing="1"/>
                            <w:rPr>
                              <w:sz w:val="18"/>
                              <w:szCs w:val="18"/>
                            </w:rPr>
                          </w:pPr>
                          <w:r w:rsidRPr="00F63C08">
                            <w:rPr>
                              <w:sz w:val="18"/>
                              <w:szCs w:val="18"/>
                            </w:rPr>
                            <w:t>How to cite:</w:t>
                          </w:r>
                        </w:p>
                        <w:p w14:paraId="0A1BB16B" w14:textId="3A4927A7" w:rsidR="001808A0" w:rsidRPr="00656BA0" w:rsidRDefault="00F63C08" w:rsidP="00F63C08">
                          <w:pPr>
                            <w:spacing w:before="100" w:beforeAutospacing="1" w:after="100" w:afterAutospacing="1"/>
                            <w:rPr>
                              <w:sz w:val="18"/>
                              <w:szCs w:val="18"/>
                            </w:rPr>
                          </w:pPr>
                          <w:r>
                            <w:rPr>
                              <w:sz w:val="18"/>
                              <w:szCs w:val="18"/>
                            </w:rPr>
                            <w:t>Lala, P., López, S.</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F63C08">
                            <w:rPr>
                              <w:sz w:val="18"/>
                              <w:szCs w:val="18"/>
                            </w:rPr>
                            <w:t>Implementación de estrategia didáctica mediante actividades de Genially para la comprensión lectora en estudiantes de segundo año de bachillerato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Pr>
                              <w:sz w:val="18"/>
                              <w:szCs w:val="18"/>
                            </w:rPr>
                            <w:t>4</w:t>
                          </w:r>
                          <w:r w:rsidR="00565589" w:rsidRPr="00656BA0">
                            <w:rPr>
                              <w:sz w:val="18"/>
                              <w:szCs w:val="18"/>
                            </w:rPr>
                            <w:t>).</w:t>
                          </w:r>
                        </w:p>
                        <w:p w14:paraId="63720E84" w14:textId="77777777" w:rsidR="00565589" w:rsidRPr="00656BA0" w:rsidRDefault="00565589" w:rsidP="00565589">
                          <w:pPr>
                            <w:ind w:right="43"/>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D9275C" id="_x0000_t202" coordsize="21600,21600" o:spt="202" path="m,l,21600r21600,l21600,xe">
              <v:stroke joinstyle="miter"/>
              <v:path gradientshapeok="t" o:connecttype="rect"/>
            </v:shapetype>
            <v:shape id="Cuadro de texto 7" o:spid="_x0000_s1029" type="#_x0000_t202" style="position:absolute;margin-left:-157.25pt;margin-top:81.5pt;width:126.65pt;height:15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" fillcolor="#bfbfbf [2412]" stroked="f" strokeweight=".5pt">
              <v:textbox>
                <w:txbxContent>
                  <w:p w14:paraId="2DAABCDA" w14:textId="77777777" w:rsidR="001808A0" w:rsidRPr="00F63C08" w:rsidRDefault="00066E06" w:rsidP="00F63C08">
                    <w:pPr>
                      <w:spacing w:before="100" w:beforeAutospacing="1" w:after="100" w:afterAutospacing="1"/>
                      <w:rPr>
                        <w:sz w:val="18"/>
                        <w:szCs w:val="18"/>
                      </w:rPr>
                    </w:pPr>
                    <w:r w:rsidRPr="00F63C08">
                      <w:rPr>
                        <w:sz w:val="18"/>
                        <w:szCs w:val="18"/>
                      </w:rPr>
                      <w:t>How to cite:</w:t>
                    </w:r>
                  </w:p>
                  <w:p w14:paraId="0A1BB16B" w14:textId="3A4927A7" w:rsidR="001808A0" w:rsidRPr="00656BA0" w:rsidRDefault="00F63C08" w:rsidP="00F63C08">
                    <w:pPr>
                      <w:spacing w:before="100" w:beforeAutospacing="1" w:after="100" w:afterAutospacing="1"/>
                      <w:rPr>
                        <w:sz w:val="18"/>
                        <w:szCs w:val="18"/>
                      </w:rPr>
                    </w:pPr>
                    <w:r>
                      <w:rPr>
                        <w:sz w:val="18"/>
                        <w:szCs w:val="18"/>
                      </w:rPr>
                      <w:t>Lala, P., López, S.</w:t>
                    </w:r>
                    <w:r w:rsidR="00012468" w:rsidRPr="00656BA0">
                      <w:rPr>
                        <w:sz w:val="18"/>
                        <w:szCs w:val="18"/>
                      </w:rPr>
                      <w:t xml:space="preserve"> </w:t>
                    </w:r>
                    <w:r w:rsidR="00565589" w:rsidRPr="00656BA0">
                      <w:rPr>
                        <w:sz w:val="18"/>
                        <w:szCs w:val="18"/>
                      </w:rPr>
                      <w:t>(</w:t>
                    </w:r>
                    <w:r w:rsidR="004056C7" w:rsidRPr="00656BA0">
                      <w:rPr>
                        <w:sz w:val="18"/>
                        <w:szCs w:val="18"/>
                      </w:rPr>
                      <w:t>202</w:t>
                    </w:r>
                    <w:r w:rsidR="00012468" w:rsidRPr="00656BA0">
                      <w:rPr>
                        <w:sz w:val="18"/>
                        <w:szCs w:val="18"/>
                      </w:rPr>
                      <w:t>5</w:t>
                    </w:r>
                    <w:r w:rsidR="00565589" w:rsidRPr="00656BA0">
                      <w:rPr>
                        <w:sz w:val="18"/>
                        <w:szCs w:val="18"/>
                      </w:rPr>
                      <w:t xml:space="preserve">) </w:t>
                    </w:r>
                    <w:r w:rsidRPr="00F63C08">
                      <w:rPr>
                        <w:sz w:val="18"/>
                        <w:szCs w:val="18"/>
                      </w:rPr>
                      <w:t>Implementación de estrategia didáctica mediante actividades de Genially para la comprensión lectora en estudiantes de segundo año de bachillerato</w:t>
                    </w:r>
                    <w:r w:rsidR="009C05CA" w:rsidRPr="00656BA0">
                      <w:rPr>
                        <w:sz w:val="18"/>
                        <w:szCs w:val="18"/>
                      </w:rPr>
                      <w:t xml:space="preserve">. </w:t>
                    </w:r>
                    <w:r w:rsidR="00565589" w:rsidRPr="00656BA0">
                      <w:rPr>
                        <w:i/>
                        <w:iCs/>
                        <w:sz w:val="18"/>
                        <w:szCs w:val="18"/>
                      </w:rPr>
                      <w:t xml:space="preserve">Revista Iberoamericana De educación, </w:t>
                    </w:r>
                    <w:r w:rsidR="00012468" w:rsidRPr="00656BA0">
                      <w:rPr>
                        <w:sz w:val="18"/>
                        <w:szCs w:val="18"/>
                      </w:rPr>
                      <w:t>9</w:t>
                    </w:r>
                    <w:r w:rsidR="004056C7" w:rsidRPr="00656BA0">
                      <w:rPr>
                        <w:sz w:val="18"/>
                        <w:szCs w:val="18"/>
                      </w:rPr>
                      <w:t xml:space="preserve"> </w:t>
                    </w:r>
                    <w:r w:rsidR="00565589" w:rsidRPr="00656BA0">
                      <w:rPr>
                        <w:sz w:val="18"/>
                        <w:szCs w:val="18"/>
                      </w:rPr>
                      <w:t>(</w:t>
                    </w:r>
                    <w:r>
                      <w:rPr>
                        <w:sz w:val="18"/>
                        <w:szCs w:val="18"/>
                      </w:rPr>
                      <w:t>4</w:t>
                    </w:r>
                    <w:r w:rsidR="00565589" w:rsidRPr="00656BA0">
                      <w:rPr>
                        <w:sz w:val="18"/>
                        <w:szCs w:val="18"/>
                      </w:rPr>
                      <w:t>).</w:t>
                    </w:r>
                  </w:p>
                  <w:p w14:paraId="63720E84" w14:textId="77777777" w:rsidR="00565589" w:rsidRPr="00656BA0" w:rsidRDefault="00565589" w:rsidP="00565589">
                    <w:pPr>
                      <w:ind w:right="43"/>
                      <w:rPr>
                        <w:sz w:val="18"/>
                        <w:szCs w:val="18"/>
                      </w:rPr>
                    </w:pPr>
                  </w:p>
                </w:txbxContent>
              </v:textbox>
            </v:shape>
          </w:pict>
        </mc:Fallback>
      </mc:AlternateContent>
    </w:r>
    <w:r w:rsidRPr="004F7A44">
      <w:rPr>
        <w:rFonts w:ascii="Times" w:hAnsi="Times" w:cs="Times"/>
        <w:b/>
        <w:noProof/>
        <w:lang w:val="en-US"/>
      </w:rPr>
      <mc:AlternateContent>
        <mc:Choice Requires="wps">
          <w:drawing>
            <wp:anchor distT="0" distB="0" distL="114300" distR="114300" simplePos="0" relativeHeight="251666432" behindDoc="0" locked="0" layoutInCell="1" allowOverlap="1" wp14:anchorId="77078B9D" wp14:editId="77841020">
              <wp:simplePos x="0" y="0"/>
              <wp:positionH relativeFrom="column">
                <wp:posOffset>-1996147</wp:posOffset>
              </wp:positionH>
              <wp:positionV relativeFrom="paragraph">
                <wp:posOffset>3622527</wp:posOffset>
              </wp:positionV>
              <wp:extent cx="1608455" cy="1641231"/>
              <wp:effectExtent l="0" t="0" r="4445" b="0"/>
              <wp:wrapNone/>
              <wp:docPr id="5" name="Cuadro de texto 5"/>
              <wp:cNvGraphicFramePr/>
              <a:graphic xmlns:a="http://schemas.openxmlformats.org/drawingml/2006/main">
                <a:graphicData uri="http://schemas.microsoft.com/office/word/2010/wordprocessingShape">
                  <wps:wsp>
                    <wps:cNvSpPr txBox="1"/>
                    <wps:spPr>
                      <a:xfrm>
                        <a:off x="0" y="0"/>
                        <a:ext cx="1608455" cy="1641231"/>
                      </a:xfrm>
                      <a:prstGeom prst="rect">
                        <a:avLst/>
                      </a:prstGeom>
                      <a:solidFill>
                        <a:schemeClr val="bg1">
                          <a:lumMod val="75000"/>
                        </a:schemeClr>
                      </a:solidFill>
                      <a:ln w="6350">
                        <a:noFill/>
                      </a:ln>
                    </wps:spPr>
                    <wps:txbx>
                      <w:txbxContent>
                        <w:p w14:paraId="0AA62336" w14:textId="7620C31A" w:rsidR="001808A0" w:rsidRDefault="00066E06">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F63C08">
                            <w:rPr>
                              <w:sz w:val="18"/>
                              <w:szCs w:val="18"/>
                              <w:lang w:val="en-US" w:eastAsia="es-ES"/>
                            </w:rPr>
                            <w:t>5</w:t>
                          </w:r>
                        </w:p>
                        <w:p w14:paraId="22A19055" w14:textId="5D255300" w:rsidR="001808A0" w:rsidRDefault="00066E06">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F63C08">
                            <w:rPr>
                              <w:sz w:val="18"/>
                              <w:szCs w:val="18"/>
                              <w:lang w:val="en-US" w:eastAsia="es-ES"/>
                            </w:rPr>
                            <w:t>5</w:t>
                          </w:r>
                        </w:p>
                        <w:p w14:paraId="2B2ACBD2" w14:textId="77777777" w:rsidR="004F7A44" w:rsidRPr="008E1B50" w:rsidRDefault="004F7A44" w:rsidP="004F7A44">
                          <w:pPr>
                            <w:ind w:right="33"/>
                            <w:rPr>
                              <w:sz w:val="18"/>
                              <w:szCs w:val="18"/>
                              <w:lang w:val="en-US" w:eastAsia="es-ES"/>
                            </w:rPr>
                          </w:pPr>
                        </w:p>
                        <w:p w14:paraId="7D630C97" w14:textId="77777777" w:rsidR="008E1B50" w:rsidRDefault="008E1B50" w:rsidP="000058EC">
                          <w:pPr>
                            <w:ind w:right="49"/>
                            <w:rPr>
                              <w:sz w:val="18"/>
                              <w:szCs w:val="18"/>
                              <w:lang w:val="en-US" w:eastAsia="es-ES"/>
                            </w:rPr>
                          </w:pPr>
                        </w:p>
                        <w:p w14:paraId="77ED43E2" w14:textId="77777777" w:rsidR="00F63C08" w:rsidRDefault="00F63C08" w:rsidP="000058EC">
                          <w:pPr>
                            <w:ind w:right="49"/>
                            <w:rPr>
                              <w:sz w:val="18"/>
                              <w:szCs w:val="18"/>
                              <w:lang w:val="en-US" w:eastAsia="es-ES"/>
                            </w:rPr>
                          </w:pPr>
                        </w:p>
                        <w:p w14:paraId="3E0AE328" w14:textId="77777777" w:rsidR="00F63C08" w:rsidRDefault="00F63C08" w:rsidP="000058EC">
                          <w:pPr>
                            <w:ind w:right="49"/>
                            <w:rPr>
                              <w:sz w:val="18"/>
                              <w:szCs w:val="18"/>
                              <w:lang w:val="en-US" w:eastAsia="es-ES"/>
                            </w:rPr>
                          </w:pPr>
                        </w:p>
                        <w:p w14:paraId="590FEDBA" w14:textId="77777777" w:rsidR="00F63C08" w:rsidRPr="00CC1BF7" w:rsidRDefault="00F63C08" w:rsidP="000058EC">
                          <w:pPr>
                            <w:ind w:right="49"/>
                            <w:rPr>
                              <w:sz w:val="20"/>
                              <w:szCs w:val="20"/>
                              <w:lang w:val="en-US"/>
                            </w:rPr>
                          </w:pPr>
                        </w:p>
                        <w:p w14:paraId="5BE70466" w14:textId="77777777" w:rsidR="001808A0" w:rsidRDefault="00066E06">
                          <w:pPr>
                            <w:ind w:right="49"/>
                            <w:rPr>
                              <w:sz w:val="20"/>
                              <w:szCs w:val="20"/>
                              <w:lang w:val="en-US"/>
                            </w:rPr>
                          </w:pPr>
                          <w:r w:rsidRPr="00565589">
                            <w:rPr>
                              <w:sz w:val="20"/>
                              <w:szCs w:val="20"/>
                              <w:lang w:val="en-US"/>
                            </w:rPr>
                            <w:t>http://www.revista-iberoamericana.org/index.php/es</w:t>
                          </w:r>
                        </w:p>
                        <w:p w14:paraId="48A0AD86" w14:textId="77777777" w:rsidR="004F7A44" w:rsidRPr="00565589" w:rsidRDefault="004F7A44" w:rsidP="000058EC">
                          <w:pPr>
                            <w:ind w:right="33"/>
                            <w:rPr>
                              <w:lang w:val="en-US"/>
                            </w:rPr>
                          </w:pPr>
                        </w:p>
                        <w:p w14:paraId="572DB9CE" w14:textId="77777777" w:rsidR="004F7A44" w:rsidRPr="00565589" w:rsidRDefault="004F7A44" w:rsidP="004F7A44">
                          <w:pPr>
                            <w:ind w:right="33"/>
                            <w:rPr>
                              <w:lang w:val="en-US"/>
                            </w:rPr>
                          </w:pPr>
                        </w:p>
                        <w:p w14:paraId="103E02A8" w14:textId="77777777" w:rsidR="004F7A44" w:rsidRPr="00565589" w:rsidRDefault="004F7A44" w:rsidP="004F7A44">
                          <w:pPr>
                            <w:ind w:right="33"/>
                            <w:rPr>
                              <w:sz w:val="18"/>
                              <w:szCs w:val="18"/>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078B9D" id="Cuadro de texto 5" o:spid="_x0000_s1030" type="#_x0000_t202" style="position:absolute;margin-left:-157.2pt;margin-top:285.25pt;width:126.65pt;height:12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" fillcolor="#bfbfbf [2412]" stroked="f" strokeweight=".5pt">
              <v:textbox>
                <w:txbxContent>
                  <w:p w14:paraId="0AA62336" w14:textId="7620C31A" w:rsidR="001808A0" w:rsidRDefault="00066E06">
                    <w:pPr>
                      <w:ind w:right="33"/>
                      <w:rPr>
                        <w:sz w:val="18"/>
                        <w:szCs w:val="18"/>
                        <w:lang w:val="en-US" w:eastAsia="es-ES"/>
                      </w:rPr>
                    </w:pPr>
                    <w:r w:rsidRPr="008E1B50">
                      <w:rPr>
                        <w:sz w:val="18"/>
                        <w:szCs w:val="18"/>
                        <w:lang w:val="en-US" w:eastAsia="es-ES"/>
                      </w:rPr>
                      <w:t xml:space="preserve">Received: </w:t>
                    </w:r>
                    <w:r w:rsidR="00012468">
                      <w:rPr>
                        <w:sz w:val="18"/>
                        <w:szCs w:val="18"/>
                        <w:lang w:val="en-US" w:eastAsia="es-ES"/>
                      </w:rPr>
                      <w:t>April,</w:t>
                    </w:r>
                    <w:r w:rsidR="009C05CA">
                      <w:rPr>
                        <w:sz w:val="18"/>
                        <w:szCs w:val="18"/>
                        <w:lang w:val="en-US" w:eastAsia="es-ES"/>
                      </w:rPr>
                      <w:t xml:space="preserve"> </w:t>
                    </w:r>
                    <w:r w:rsidR="00C21E89">
                      <w:rPr>
                        <w:sz w:val="18"/>
                        <w:szCs w:val="18"/>
                        <w:lang w:val="en-US" w:eastAsia="es-ES"/>
                      </w:rPr>
                      <w:t>202</w:t>
                    </w:r>
                    <w:r w:rsidR="00F63C08">
                      <w:rPr>
                        <w:sz w:val="18"/>
                        <w:szCs w:val="18"/>
                        <w:lang w:val="en-US" w:eastAsia="es-ES"/>
                      </w:rPr>
                      <w:t>5</w:t>
                    </w:r>
                  </w:p>
                  <w:p w14:paraId="22A19055" w14:textId="5D255300" w:rsidR="001808A0" w:rsidRDefault="00066E06">
                    <w:pPr>
                      <w:ind w:right="33"/>
                      <w:rPr>
                        <w:sz w:val="18"/>
                        <w:szCs w:val="18"/>
                        <w:lang w:val="en-US" w:eastAsia="es-ES"/>
                      </w:rPr>
                    </w:pPr>
                    <w:r w:rsidRPr="008E1B50">
                      <w:rPr>
                        <w:sz w:val="18"/>
                        <w:szCs w:val="18"/>
                        <w:lang w:val="en-US" w:eastAsia="es-ES"/>
                      </w:rPr>
                      <w:t xml:space="preserve">Approved: </w:t>
                    </w:r>
                    <w:r w:rsidR="000313EE">
                      <w:rPr>
                        <w:sz w:val="18"/>
                        <w:szCs w:val="18"/>
                        <w:lang w:val="en-US" w:eastAsia="es-ES"/>
                      </w:rPr>
                      <w:t>July</w:t>
                    </w:r>
                    <w:r w:rsidR="009C05CA">
                      <w:rPr>
                        <w:sz w:val="18"/>
                        <w:szCs w:val="18"/>
                        <w:lang w:val="en-US" w:eastAsia="es-ES"/>
                      </w:rPr>
                      <w:t>, 202</w:t>
                    </w:r>
                    <w:r w:rsidR="00F63C08">
                      <w:rPr>
                        <w:sz w:val="18"/>
                        <w:szCs w:val="18"/>
                        <w:lang w:val="en-US" w:eastAsia="es-ES"/>
                      </w:rPr>
                      <w:t>5</w:t>
                    </w:r>
                  </w:p>
                  <w:p w14:paraId="2B2ACBD2" w14:textId="77777777" w:rsidR="004F7A44" w:rsidRPr="008E1B50" w:rsidRDefault="004F7A44" w:rsidP="004F7A44">
                    <w:pPr>
                      <w:ind w:right="33"/>
                      <w:rPr>
                        <w:sz w:val="18"/>
                        <w:szCs w:val="18"/>
                        <w:lang w:val="en-US" w:eastAsia="es-ES"/>
                      </w:rPr>
                    </w:pPr>
                  </w:p>
                  <w:p w14:paraId="7D630C97" w14:textId="77777777" w:rsidR="008E1B50" w:rsidRDefault="008E1B50" w:rsidP="000058EC">
                    <w:pPr>
                      <w:ind w:right="49"/>
                      <w:rPr>
                        <w:sz w:val="18"/>
                        <w:szCs w:val="18"/>
                        <w:lang w:val="en-US" w:eastAsia="es-ES"/>
                      </w:rPr>
                    </w:pPr>
                  </w:p>
                  <w:p w14:paraId="77ED43E2" w14:textId="77777777" w:rsidR="00F63C08" w:rsidRDefault="00F63C08" w:rsidP="000058EC">
                    <w:pPr>
                      <w:ind w:right="49"/>
                      <w:rPr>
                        <w:sz w:val="18"/>
                        <w:szCs w:val="18"/>
                        <w:lang w:val="en-US" w:eastAsia="es-ES"/>
                      </w:rPr>
                    </w:pPr>
                  </w:p>
                  <w:p w14:paraId="3E0AE328" w14:textId="77777777" w:rsidR="00F63C08" w:rsidRDefault="00F63C08" w:rsidP="000058EC">
                    <w:pPr>
                      <w:ind w:right="49"/>
                      <w:rPr>
                        <w:sz w:val="18"/>
                        <w:szCs w:val="18"/>
                        <w:lang w:val="en-US" w:eastAsia="es-ES"/>
                      </w:rPr>
                    </w:pPr>
                  </w:p>
                  <w:p w14:paraId="590FEDBA" w14:textId="77777777" w:rsidR="00F63C08" w:rsidRPr="00CC1BF7" w:rsidRDefault="00F63C08" w:rsidP="000058EC">
                    <w:pPr>
                      <w:ind w:right="49"/>
                      <w:rPr>
                        <w:sz w:val="20"/>
                        <w:szCs w:val="20"/>
                        <w:lang w:val="en-US"/>
                      </w:rPr>
                    </w:pPr>
                  </w:p>
                  <w:p w14:paraId="5BE70466" w14:textId="77777777" w:rsidR="001808A0" w:rsidRDefault="00066E06">
                    <w:pPr>
                      <w:ind w:right="49"/>
                      <w:rPr>
                        <w:sz w:val="20"/>
                        <w:szCs w:val="20"/>
                        <w:lang w:val="en-US"/>
                      </w:rPr>
                    </w:pPr>
                    <w:r w:rsidRPr="00565589">
                      <w:rPr>
                        <w:sz w:val="20"/>
                        <w:szCs w:val="20"/>
                        <w:lang w:val="en-US"/>
                      </w:rPr>
                      <w:t>http://www.revista-iberoamericana.org/index.php/es</w:t>
                    </w:r>
                  </w:p>
                  <w:p w14:paraId="48A0AD86" w14:textId="77777777" w:rsidR="004F7A44" w:rsidRPr="00565589" w:rsidRDefault="004F7A44" w:rsidP="000058EC">
                    <w:pPr>
                      <w:ind w:right="33"/>
                      <w:rPr>
                        <w:lang w:val="en-US"/>
                      </w:rPr>
                    </w:pPr>
                  </w:p>
                  <w:p w14:paraId="572DB9CE" w14:textId="77777777" w:rsidR="004F7A44" w:rsidRPr="00565589" w:rsidRDefault="004F7A44" w:rsidP="004F7A44">
                    <w:pPr>
                      <w:ind w:right="33"/>
                      <w:rPr>
                        <w:lang w:val="en-US"/>
                      </w:rPr>
                    </w:pPr>
                  </w:p>
                  <w:p w14:paraId="103E02A8" w14:textId="77777777" w:rsidR="004F7A44" w:rsidRPr="00565589" w:rsidRDefault="004F7A44" w:rsidP="004F7A44">
                    <w:pPr>
                      <w:ind w:right="33"/>
                      <w:rPr>
                        <w:sz w:val="18"/>
                        <w:szCs w:val="18"/>
                        <w:lang w:val="en-US"/>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50F40"/>
    <w:multiLevelType w:val="multilevel"/>
    <w:tmpl w:val="90268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5D22A2"/>
    <w:multiLevelType w:val="hybridMultilevel"/>
    <w:tmpl w:val="BA12F60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1C22E0B"/>
    <w:multiLevelType w:val="hybridMultilevel"/>
    <w:tmpl w:val="89BA1AE0"/>
    <w:lvl w:ilvl="0" w:tplc="47027A9E">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15:restartNumberingAfterBreak="0">
    <w:nsid w:val="01FC488F"/>
    <w:multiLevelType w:val="multilevel"/>
    <w:tmpl w:val="B61CD278"/>
    <w:lvl w:ilvl="0">
      <w:start w:val="1"/>
      <w:numFmt w:val="bullet"/>
      <w:lvlText w:val="-"/>
      <w:lvlJc w:val="left"/>
      <w:pPr>
        <w:tabs>
          <w:tab w:val="num" w:pos="360"/>
        </w:tabs>
        <w:ind w:left="360" w:hanging="360"/>
      </w:pPr>
      <w:rPr>
        <w:rFonts w:ascii="Sitka Text" w:hAnsi="Sitka Tex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4D33E19"/>
    <w:multiLevelType w:val="multilevel"/>
    <w:tmpl w:val="EC7E59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4E03C55"/>
    <w:multiLevelType w:val="multilevel"/>
    <w:tmpl w:val="A41AEB2A"/>
    <w:lvl w:ilvl="0">
      <w:start w:val="1"/>
      <w:numFmt w:val="bullet"/>
      <w:lvlText w:val="-"/>
      <w:lvlJc w:val="left"/>
      <w:pPr>
        <w:tabs>
          <w:tab w:val="num" w:pos="360"/>
        </w:tabs>
        <w:ind w:left="360" w:hanging="360"/>
      </w:pPr>
      <w:rPr>
        <w:rFonts w:ascii="Sitka Text" w:hAnsi="Sitka Tex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F4F06B6"/>
    <w:multiLevelType w:val="multilevel"/>
    <w:tmpl w:val="495CE1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7710BF"/>
    <w:multiLevelType w:val="hybridMultilevel"/>
    <w:tmpl w:val="33AA55FE"/>
    <w:lvl w:ilvl="0" w:tplc="2BB2A9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495CE9"/>
    <w:multiLevelType w:val="hybridMultilevel"/>
    <w:tmpl w:val="60C4B942"/>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9" w15:restartNumberingAfterBreak="0">
    <w:nsid w:val="1D60137E"/>
    <w:multiLevelType w:val="multilevel"/>
    <w:tmpl w:val="F3525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6B5A1A"/>
    <w:multiLevelType w:val="multilevel"/>
    <w:tmpl w:val="E256A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E30419E"/>
    <w:multiLevelType w:val="multilevel"/>
    <w:tmpl w:val="FB628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4B1006"/>
    <w:multiLevelType w:val="hybridMultilevel"/>
    <w:tmpl w:val="BEBA87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263441E5"/>
    <w:multiLevelType w:val="multilevel"/>
    <w:tmpl w:val="61D24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53EB3"/>
    <w:multiLevelType w:val="multilevel"/>
    <w:tmpl w:val="1F1006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2D2804BC"/>
    <w:multiLevelType w:val="multilevel"/>
    <w:tmpl w:val="89588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D32131"/>
    <w:multiLevelType w:val="multilevel"/>
    <w:tmpl w:val="FA9E221C"/>
    <w:lvl w:ilvl="0">
      <w:start w:val="1"/>
      <w:numFmt w:val="bullet"/>
      <w:lvlText w:val="-"/>
      <w:lvlJc w:val="left"/>
      <w:pPr>
        <w:tabs>
          <w:tab w:val="num" w:pos="360"/>
        </w:tabs>
        <w:ind w:left="360" w:hanging="360"/>
      </w:pPr>
      <w:rPr>
        <w:rFonts w:ascii="Sitka Text" w:hAnsi="Sitka Text"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61920B3"/>
    <w:multiLevelType w:val="hybridMultilevel"/>
    <w:tmpl w:val="68B45B9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8" w15:restartNumberingAfterBreak="0">
    <w:nsid w:val="39E11ADE"/>
    <w:multiLevelType w:val="hybridMultilevel"/>
    <w:tmpl w:val="D94CD948"/>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3AE113DD"/>
    <w:multiLevelType w:val="hybridMultilevel"/>
    <w:tmpl w:val="50AC6572"/>
    <w:lvl w:ilvl="0" w:tplc="300A000B">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0" w15:restartNumberingAfterBreak="0">
    <w:nsid w:val="3B70098D"/>
    <w:multiLevelType w:val="multilevel"/>
    <w:tmpl w:val="4EB4D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935BD7"/>
    <w:multiLevelType w:val="hybridMultilevel"/>
    <w:tmpl w:val="D6DE9560"/>
    <w:lvl w:ilvl="0" w:tplc="D53E29B8">
      <w:numFmt w:val="bullet"/>
      <w:lvlText w:val="-"/>
      <w:lvlJc w:val="left"/>
      <w:pPr>
        <w:ind w:left="1800" w:hanging="360"/>
      </w:pPr>
      <w:rPr>
        <w:rFonts w:ascii="Helvetica Ligth" w:eastAsia="Times New Roman" w:hAnsi="Helvetica Ligth" w:cs="Aria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54E7342"/>
    <w:multiLevelType w:val="hybridMultilevel"/>
    <w:tmpl w:val="742ACAFA"/>
    <w:lvl w:ilvl="0" w:tplc="DB4CAD36">
      <w:numFmt w:val="bullet"/>
      <w:lvlText w:val="-"/>
      <w:lvlJc w:val="left"/>
      <w:pPr>
        <w:ind w:left="720" w:hanging="360"/>
      </w:pPr>
      <w:rPr>
        <w:rFonts w:ascii="Times New Roman" w:eastAsia="Arial Unicode MS" w:hAnsi="Times New Roman" w:cs="Times New Roman"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45701ED4"/>
    <w:multiLevelType w:val="multilevel"/>
    <w:tmpl w:val="A7749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5D95641"/>
    <w:multiLevelType w:val="multilevel"/>
    <w:tmpl w:val="71A405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9225D10"/>
    <w:multiLevelType w:val="multilevel"/>
    <w:tmpl w:val="EC12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F53F88"/>
    <w:multiLevelType w:val="multilevel"/>
    <w:tmpl w:val="E6F606B4"/>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720" w:hanging="72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080" w:hanging="1080"/>
      </w:pPr>
      <w:rPr>
        <w:rFonts w:hint="default"/>
        <w:b/>
        <w:sz w:val="24"/>
      </w:rPr>
    </w:lvl>
    <w:lvl w:ilvl="7">
      <w:start w:val="1"/>
      <w:numFmt w:val="decimal"/>
      <w:lvlText w:val="%1.%2.%3.%4.%5.%6.%7.%8."/>
      <w:lvlJc w:val="left"/>
      <w:pPr>
        <w:ind w:left="1080" w:hanging="1080"/>
      </w:pPr>
      <w:rPr>
        <w:rFonts w:hint="default"/>
        <w:b/>
        <w:sz w:val="24"/>
      </w:rPr>
    </w:lvl>
    <w:lvl w:ilvl="8">
      <w:start w:val="1"/>
      <w:numFmt w:val="decimal"/>
      <w:lvlText w:val="%1.%2.%3.%4.%5.%6.%7.%8.%9."/>
      <w:lvlJc w:val="left"/>
      <w:pPr>
        <w:ind w:left="1440" w:hanging="1440"/>
      </w:pPr>
      <w:rPr>
        <w:rFonts w:hint="default"/>
        <w:b/>
        <w:sz w:val="24"/>
      </w:rPr>
    </w:lvl>
  </w:abstractNum>
  <w:abstractNum w:abstractNumId="27" w15:restartNumberingAfterBreak="0">
    <w:nsid w:val="4D185D15"/>
    <w:multiLevelType w:val="hybridMultilevel"/>
    <w:tmpl w:val="80CC9810"/>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8" w15:restartNumberingAfterBreak="0">
    <w:nsid w:val="4E4C02AD"/>
    <w:multiLevelType w:val="hybridMultilevel"/>
    <w:tmpl w:val="9C8C4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9A7C6D"/>
    <w:multiLevelType w:val="hybridMultilevel"/>
    <w:tmpl w:val="2D822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4382EC5"/>
    <w:multiLevelType w:val="hybridMultilevel"/>
    <w:tmpl w:val="DB002F12"/>
    <w:lvl w:ilvl="0" w:tplc="3414328C">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1" w15:restartNumberingAfterBreak="0">
    <w:nsid w:val="557C3CC8"/>
    <w:multiLevelType w:val="multilevel"/>
    <w:tmpl w:val="E96683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6B369A9"/>
    <w:multiLevelType w:val="hybridMultilevel"/>
    <w:tmpl w:val="A4F84D1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33" w15:restartNumberingAfterBreak="0">
    <w:nsid w:val="65744CDC"/>
    <w:multiLevelType w:val="multilevel"/>
    <w:tmpl w:val="C7328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5B63EB1"/>
    <w:multiLevelType w:val="hybridMultilevel"/>
    <w:tmpl w:val="7C1A7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0A7C71"/>
    <w:multiLevelType w:val="multilevel"/>
    <w:tmpl w:val="BE58AA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2852BC3"/>
    <w:multiLevelType w:val="hybridMultilevel"/>
    <w:tmpl w:val="1B18D6EE"/>
    <w:lvl w:ilvl="0" w:tplc="6AB40A8C">
      <w:start w:val="1"/>
      <w:numFmt w:val="decimal"/>
      <w:lvlText w:val="%1."/>
      <w:lvlJc w:val="left"/>
      <w:pPr>
        <w:ind w:left="432" w:hanging="360"/>
      </w:pPr>
      <w:rPr>
        <w:rFonts w:hint="default"/>
      </w:rPr>
    </w:lvl>
    <w:lvl w:ilvl="1" w:tplc="280A0019" w:tentative="1">
      <w:start w:val="1"/>
      <w:numFmt w:val="lowerLetter"/>
      <w:lvlText w:val="%2."/>
      <w:lvlJc w:val="left"/>
      <w:pPr>
        <w:ind w:left="1152" w:hanging="360"/>
      </w:pPr>
    </w:lvl>
    <w:lvl w:ilvl="2" w:tplc="280A001B" w:tentative="1">
      <w:start w:val="1"/>
      <w:numFmt w:val="lowerRoman"/>
      <w:lvlText w:val="%3."/>
      <w:lvlJc w:val="right"/>
      <w:pPr>
        <w:ind w:left="1872" w:hanging="180"/>
      </w:pPr>
    </w:lvl>
    <w:lvl w:ilvl="3" w:tplc="280A000F" w:tentative="1">
      <w:start w:val="1"/>
      <w:numFmt w:val="decimal"/>
      <w:lvlText w:val="%4."/>
      <w:lvlJc w:val="left"/>
      <w:pPr>
        <w:ind w:left="2592" w:hanging="360"/>
      </w:pPr>
    </w:lvl>
    <w:lvl w:ilvl="4" w:tplc="280A0019" w:tentative="1">
      <w:start w:val="1"/>
      <w:numFmt w:val="lowerLetter"/>
      <w:lvlText w:val="%5."/>
      <w:lvlJc w:val="left"/>
      <w:pPr>
        <w:ind w:left="3312" w:hanging="360"/>
      </w:pPr>
    </w:lvl>
    <w:lvl w:ilvl="5" w:tplc="280A001B" w:tentative="1">
      <w:start w:val="1"/>
      <w:numFmt w:val="lowerRoman"/>
      <w:lvlText w:val="%6."/>
      <w:lvlJc w:val="right"/>
      <w:pPr>
        <w:ind w:left="4032" w:hanging="180"/>
      </w:pPr>
    </w:lvl>
    <w:lvl w:ilvl="6" w:tplc="280A000F" w:tentative="1">
      <w:start w:val="1"/>
      <w:numFmt w:val="decimal"/>
      <w:lvlText w:val="%7."/>
      <w:lvlJc w:val="left"/>
      <w:pPr>
        <w:ind w:left="4752" w:hanging="360"/>
      </w:pPr>
    </w:lvl>
    <w:lvl w:ilvl="7" w:tplc="280A0019" w:tentative="1">
      <w:start w:val="1"/>
      <w:numFmt w:val="lowerLetter"/>
      <w:lvlText w:val="%8."/>
      <w:lvlJc w:val="left"/>
      <w:pPr>
        <w:ind w:left="5472" w:hanging="360"/>
      </w:pPr>
    </w:lvl>
    <w:lvl w:ilvl="8" w:tplc="280A001B" w:tentative="1">
      <w:start w:val="1"/>
      <w:numFmt w:val="lowerRoman"/>
      <w:lvlText w:val="%9."/>
      <w:lvlJc w:val="right"/>
      <w:pPr>
        <w:ind w:left="6192" w:hanging="180"/>
      </w:pPr>
    </w:lvl>
  </w:abstractNum>
  <w:abstractNum w:abstractNumId="37" w15:restartNumberingAfterBreak="0">
    <w:nsid w:val="73554B26"/>
    <w:multiLevelType w:val="hybridMultilevel"/>
    <w:tmpl w:val="8D42AF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5116370"/>
    <w:multiLevelType w:val="multilevel"/>
    <w:tmpl w:val="2DDA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B8693D"/>
    <w:multiLevelType w:val="multilevel"/>
    <w:tmpl w:val="3AE0290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15:restartNumberingAfterBreak="0">
    <w:nsid w:val="75ED4FFD"/>
    <w:multiLevelType w:val="multilevel"/>
    <w:tmpl w:val="E9A28A52"/>
    <w:lvl w:ilvl="0">
      <w:start w:val="1"/>
      <w:numFmt w:val="bullet"/>
      <w:lvlText w:val="-"/>
      <w:lvlJc w:val="left"/>
      <w:pPr>
        <w:tabs>
          <w:tab w:val="num" w:pos="720"/>
        </w:tabs>
        <w:ind w:left="720" w:hanging="360"/>
      </w:pPr>
      <w:rPr>
        <w:rFonts w:ascii="Sitka Text" w:hAnsi="Sitka Text"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FE19A7"/>
    <w:multiLevelType w:val="multilevel"/>
    <w:tmpl w:val="A1DC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8656021">
    <w:abstractNumId w:val="30"/>
  </w:num>
  <w:num w:numId="2" w16cid:durableId="338120295">
    <w:abstractNumId w:val="18"/>
  </w:num>
  <w:num w:numId="3" w16cid:durableId="1157650729">
    <w:abstractNumId w:val="37"/>
  </w:num>
  <w:num w:numId="4" w16cid:durableId="1662734355">
    <w:abstractNumId w:val="21"/>
  </w:num>
  <w:num w:numId="5" w16cid:durableId="695617810">
    <w:abstractNumId w:val="7"/>
  </w:num>
  <w:num w:numId="6" w16cid:durableId="122114722">
    <w:abstractNumId w:val="36"/>
  </w:num>
  <w:num w:numId="7" w16cid:durableId="579560332">
    <w:abstractNumId w:val="22"/>
  </w:num>
  <w:num w:numId="8" w16cid:durableId="1998265788">
    <w:abstractNumId w:val="33"/>
  </w:num>
  <w:num w:numId="9" w16cid:durableId="1195385094">
    <w:abstractNumId w:val="17"/>
  </w:num>
  <w:num w:numId="10" w16cid:durableId="1069116103">
    <w:abstractNumId w:val="32"/>
  </w:num>
  <w:num w:numId="11" w16cid:durableId="1490822628">
    <w:abstractNumId w:val="29"/>
  </w:num>
  <w:num w:numId="12" w16cid:durableId="295449214">
    <w:abstractNumId w:val="28"/>
  </w:num>
  <w:num w:numId="13" w16cid:durableId="1420250670">
    <w:abstractNumId w:val="34"/>
  </w:num>
  <w:num w:numId="14" w16cid:durableId="1835677990">
    <w:abstractNumId w:val="26"/>
  </w:num>
  <w:num w:numId="15" w16cid:durableId="206720755">
    <w:abstractNumId w:val="27"/>
  </w:num>
  <w:num w:numId="16" w16cid:durableId="2023361052">
    <w:abstractNumId w:val="1"/>
  </w:num>
  <w:num w:numId="17" w16cid:durableId="846404710">
    <w:abstractNumId w:val="8"/>
  </w:num>
  <w:num w:numId="18" w16cid:durableId="1280574495">
    <w:abstractNumId w:val="12"/>
  </w:num>
  <w:num w:numId="19" w16cid:durableId="886603428">
    <w:abstractNumId w:val="14"/>
  </w:num>
  <w:num w:numId="20" w16cid:durableId="1307470535">
    <w:abstractNumId w:val="39"/>
  </w:num>
  <w:num w:numId="21" w16cid:durableId="119688478">
    <w:abstractNumId w:val="2"/>
  </w:num>
  <w:num w:numId="22" w16cid:durableId="448205230">
    <w:abstractNumId w:val="19"/>
  </w:num>
  <w:num w:numId="23" w16cid:durableId="1698658783">
    <w:abstractNumId w:val="0"/>
  </w:num>
  <w:num w:numId="24" w16cid:durableId="1112699880">
    <w:abstractNumId w:val="31"/>
  </w:num>
  <w:num w:numId="25" w16cid:durableId="291330247">
    <w:abstractNumId w:val="40"/>
  </w:num>
  <w:num w:numId="26" w16cid:durableId="737896431">
    <w:abstractNumId w:val="9"/>
  </w:num>
  <w:num w:numId="27" w16cid:durableId="2091349671">
    <w:abstractNumId w:val="10"/>
  </w:num>
  <w:num w:numId="28" w16cid:durableId="647057054">
    <w:abstractNumId w:val="11"/>
  </w:num>
  <w:num w:numId="29" w16cid:durableId="1973973628">
    <w:abstractNumId w:val="13"/>
  </w:num>
  <w:num w:numId="30" w16cid:durableId="11566910">
    <w:abstractNumId w:val="4"/>
  </w:num>
  <w:num w:numId="31" w16cid:durableId="916132041">
    <w:abstractNumId w:val="20"/>
  </w:num>
  <w:num w:numId="32" w16cid:durableId="107772576">
    <w:abstractNumId w:val="38"/>
  </w:num>
  <w:num w:numId="33" w16cid:durableId="195314267">
    <w:abstractNumId w:val="6"/>
  </w:num>
  <w:num w:numId="34" w16cid:durableId="2109810280">
    <w:abstractNumId w:val="41"/>
  </w:num>
  <w:num w:numId="35" w16cid:durableId="605190034">
    <w:abstractNumId w:val="15"/>
  </w:num>
  <w:num w:numId="36" w16cid:durableId="126702085">
    <w:abstractNumId w:val="16"/>
  </w:num>
  <w:num w:numId="37" w16cid:durableId="2027098866">
    <w:abstractNumId w:val="25"/>
  </w:num>
  <w:num w:numId="38" w16cid:durableId="1382633572">
    <w:abstractNumId w:val="24"/>
  </w:num>
  <w:num w:numId="39" w16cid:durableId="1412894833">
    <w:abstractNumId w:val="23"/>
  </w:num>
  <w:num w:numId="40" w16cid:durableId="1043939078">
    <w:abstractNumId w:val="3"/>
  </w:num>
  <w:num w:numId="41" w16cid:durableId="1772163835">
    <w:abstractNumId w:val="5"/>
  </w:num>
  <w:num w:numId="42" w16cid:durableId="1950116891">
    <w:abstractNumId w:val="3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BC7"/>
    <w:rsid w:val="000042B4"/>
    <w:rsid w:val="00004EB2"/>
    <w:rsid w:val="000058EC"/>
    <w:rsid w:val="00012468"/>
    <w:rsid w:val="000313EE"/>
    <w:rsid w:val="000531CE"/>
    <w:rsid w:val="0005742B"/>
    <w:rsid w:val="000621F9"/>
    <w:rsid w:val="00066CC1"/>
    <w:rsid w:val="00066E06"/>
    <w:rsid w:val="00067DF9"/>
    <w:rsid w:val="00073BC6"/>
    <w:rsid w:val="000B7EB6"/>
    <w:rsid w:val="000D09A9"/>
    <w:rsid w:val="000D7648"/>
    <w:rsid w:val="000F26B7"/>
    <w:rsid w:val="000F79EF"/>
    <w:rsid w:val="00106565"/>
    <w:rsid w:val="0011536A"/>
    <w:rsid w:val="00120044"/>
    <w:rsid w:val="0012374E"/>
    <w:rsid w:val="001302BB"/>
    <w:rsid w:val="00132827"/>
    <w:rsid w:val="001740E1"/>
    <w:rsid w:val="001808A0"/>
    <w:rsid w:val="00192C6A"/>
    <w:rsid w:val="00196108"/>
    <w:rsid w:val="001A2908"/>
    <w:rsid w:val="001A30AA"/>
    <w:rsid w:val="001A5959"/>
    <w:rsid w:val="001D5104"/>
    <w:rsid w:val="001E45DA"/>
    <w:rsid w:val="002124B6"/>
    <w:rsid w:val="00214328"/>
    <w:rsid w:val="002217EC"/>
    <w:rsid w:val="002238AB"/>
    <w:rsid w:val="00234B31"/>
    <w:rsid w:val="002352E1"/>
    <w:rsid w:val="0024625E"/>
    <w:rsid w:val="002551F1"/>
    <w:rsid w:val="00255C02"/>
    <w:rsid w:val="00270375"/>
    <w:rsid w:val="00273CA7"/>
    <w:rsid w:val="0027449C"/>
    <w:rsid w:val="002914BF"/>
    <w:rsid w:val="002916CB"/>
    <w:rsid w:val="002928B6"/>
    <w:rsid w:val="002A7260"/>
    <w:rsid w:val="002B7A3D"/>
    <w:rsid w:val="002C2F44"/>
    <w:rsid w:val="002E14E1"/>
    <w:rsid w:val="002F26EE"/>
    <w:rsid w:val="002F5759"/>
    <w:rsid w:val="00306D6A"/>
    <w:rsid w:val="0030708A"/>
    <w:rsid w:val="003146BE"/>
    <w:rsid w:val="00342AE7"/>
    <w:rsid w:val="0034598E"/>
    <w:rsid w:val="00351B16"/>
    <w:rsid w:val="00372364"/>
    <w:rsid w:val="00372AE8"/>
    <w:rsid w:val="00382B5B"/>
    <w:rsid w:val="003871F3"/>
    <w:rsid w:val="0039191D"/>
    <w:rsid w:val="0039662C"/>
    <w:rsid w:val="003A00BF"/>
    <w:rsid w:val="003B2F8A"/>
    <w:rsid w:val="003B36E4"/>
    <w:rsid w:val="003D053B"/>
    <w:rsid w:val="003E254C"/>
    <w:rsid w:val="004006F4"/>
    <w:rsid w:val="00400FFD"/>
    <w:rsid w:val="00402141"/>
    <w:rsid w:val="00404DA6"/>
    <w:rsid w:val="004056C7"/>
    <w:rsid w:val="00420734"/>
    <w:rsid w:val="004404F5"/>
    <w:rsid w:val="00457304"/>
    <w:rsid w:val="00461B63"/>
    <w:rsid w:val="004649A5"/>
    <w:rsid w:val="00465B4A"/>
    <w:rsid w:val="0047479B"/>
    <w:rsid w:val="004954B2"/>
    <w:rsid w:val="00497312"/>
    <w:rsid w:val="004A6DB7"/>
    <w:rsid w:val="004B484F"/>
    <w:rsid w:val="004D0DC2"/>
    <w:rsid w:val="004D1828"/>
    <w:rsid w:val="004D2277"/>
    <w:rsid w:val="004D2530"/>
    <w:rsid w:val="004D38BF"/>
    <w:rsid w:val="004E2E70"/>
    <w:rsid w:val="004F50B6"/>
    <w:rsid w:val="004F5615"/>
    <w:rsid w:val="004F7A44"/>
    <w:rsid w:val="005206C9"/>
    <w:rsid w:val="00530325"/>
    <w:rsid w:val="00533E1F"/>
    <w:rsid w:val="00537540"/>
    <w:rsid w:val="00547666"/>
    <w:rsid w:val="00560047"/>
    <w:rsid w:val="00562088"/>
    <w:rsid w:val="00565589"/>
    <w:rsid w:val="005703A0"/>
    <w:rsid w:val="0057199E"/>
    <w:rsid w:val="0057659A"/>
    <w:rsid w:val="00583753"/>
    <w:rsid w:val="00584EB8"/>
    <w:rsid w:val="0059554B"/>
    <w:rsid w:val="005A4C13"/>
    <w:rsid w:val="005C375F"/>
    <w:rsid w:val="005C6045"/>
    <w:rsid w:val="005D34C4"/>
    <w:rsid w:val="00614A10"/>
    <w:rsid w:val="00620FBF"/>
    <w:rsid w:val="00633E5D"/>
    <w:rsid w:val="0065152B"/>
    <w:rsid w:val="0065220C"/>
    <w:rsid w:val="00656BA0"/>
    <w:rsid w:val="006803CA"/>
    <w:rsid w:val="00682967"/>
    <w:rsid w:val="0069276A"/>
    <w:rsid w:val="006A29D3"/>
    <w:rsid w:val="006A39C6"/>
    <w:rsid w:val="006C11CE"/>
    <w:rsid w:val="006C3769"/>
    <w:rsid w:val="00704D46"/>
    <w:rsid w:val="007051B2"/>
    <w:rsid w:val="00712383"/>
    <w:rsid w:val="00737B14"/>
    <w:rsid w:val="007409E0"/>
    <w:rsid w:val="00740AE4"/>
    <w:rsid w:val="007417E2"/>
    <w:rsid w:val="00751A4D"/>
    <w:rsid w:val="00753981"/>
    <w:rsid w:val="0075645E"/>
    <w:rsid w:val="00794A07"/>
    <w:rsid w:val="007B687E"/>
    <w:rsid w:val="007E54E6"/>
    <w:rsid w:val="007E587C"/>
    <w:rsid w:val="007F0D79"/>
    <w:rsid w:val="0080176C"/>
    <w:rsid w:val="00803535"/>
    <w:rsid w:val="0081026E"/>
    <w:rsid w:val="00810F5C"/>
    <w:rsid w:val="00814DED"/>
    <w:rsid w:val="00817B1E"/>
    <w:rsid w:val="00823164"/>
    <w:rsid w:val="00824BA7"/>
    <w:rsid w:val="0083746C"/>
    <w:rsid w:val="0085286C"/>
    <w:rsid w:val="008573B7"/>
    <w:rsid w:val="00861908"/>
    <w:rsid w:val="00863BC7"/>
    <w:rsid w:val="00872B12"/>
    <w:rsid w:val="0087339C"/>
    <w:rsid w:val="0087703B"/>
    <w:rsid w:val="008A7DDD"/>
    <w:rsid w:val="008C10C1"/>
    <w:rsid w:val="008C49EC"/>
    <w:rsid w:val="008C6B31"/>
    <w:rsid w:val="008D5815"/>
    <w:rsid w:val="008E1B50"/>
    <w:rsid w:val="008E74FD"/>
    <w:rsid w:val="009011B8"/>
    <w:rsid w:val="00940764"/>
    <w:rsid w:val="009473DA"/>
    <w:rsid w:val="00952D2A"/>
    <w:rsid w:val="00986F39"/>
    <w:rsid w:val="009929A6"/>
    <w:rsid w:val="00993759"/>
    <w:rsid w:val="009C05CA"/>
    <w:rsid w:val="009D21EB"/>
    <w:rsid w:val="009E3CE0"/>
    <w:rsid w:val="009E4028"/>
    <w:rsid w:val="009E4B42"/>
    <w:rsid w:val="009F4E5D"/>
    <w:rsid w:val="00A0586E"/>
    <w:rsid w:val="00A16984"/>
    <w:rsid w:val="00A300A5"/>
    <w:rsid w:val="00A37215"/>
    <w:rsid w:val="00A71D7E"/>
    <w:rsid w:val="00A75C0C"/>
    <w:rsid w:val="00A83FFF"/>
    <w:rsid w:val="00A92969"/>
    <w:rsid w:val="00A944A2"/>
    <w:rsid w:val="00A970CD"/>
    <w:rsid w:val="00AA39EA"/>
    <w:rsid w:val="00AB24C3"/>
    <w:rsid w:val="00AB3C18"/>
    <w:rsid w:val="00AB53F1"/>
    <w:rsid w:val="00AB6846"/>
    <w:rsid w:val="00AB7315"/>
    <w:rsid w:val="00AE0061"/>
    <w:rsid w:val="00AE2631"/>
    <w:rsid w:val="00AE550C"/>
    <w:rsid w:val="00AF4CCF"/>
    <w:rsid w:val="00B12360"/>
    <w:rsid w:val="00B162D0"/>
    <w:rsid w:val="00B240AD"/>
    <w:rsid w:val="00B32DA6"/>
    <w:rsid w:val="00B51268"/>
    <w:rsid w:val="00B66E02"/>
    <w:rsid w:val="00B67563"/>
    <w:rsid w:val="00BA0499"/>
    <w:rsid w:val="00BA132A"/>
    <w:rsid w:val="00BA4D89"/>
    <w:rsid w:val="00BB6474"/>
    <w:rsid w:val="00BC0005"/>
    <w:rsid w:val="00BC162E"/>
    <w:rsid w:val="00BC2858"/>
    <w:rsid w:val="00BD1BEC"/>
    <w:rsid w:val="00BF20AD"/>
    <w:rsid w:val="00BF3E83"/>
    <w:rsid w:val="00BF5730"/>
    <w:rsid w:val="00BF7C1B"/>
    <w:rsid w:val="00C12547"/>
    <w:rsid w:val="00C17802"/>
    <w:rsid w:val="00C21E89"/>
    <w:rsid w:val="00C44D81"/>
    <w:rsid w:val="00C732BA"/>
    <w:rsid w:val="00C77E79"/>
    <w:rsid w:val="00C84A88"/>
    <w:rsid w:val="00C84E67"/>
    <w:rsid w:val="00C86522"/>
    <w:rsid w:val="00CA327E"/>
    <w:rsid w:val="00CA35D5"/>
    <w:rsid w:val="00CA3D94"/>
    <w:rsid w:val="00CA5D33"/>
    <w:rsid w:val="00CA76A2"/>
    <w:rsid w:val="00CB50D0"/>
    <w:rsid w:val="00CC1BF7"/>
    <w:rsid w:val="00CD017D"/>
    <w:rsid w:val="00CD26A4"/>
    <w:rsid w:val="00CD340B"/>
    <w:rsid w:val="00CF030D"/>
    <w:rsid w:val="00CF183E"/>
    <w:rsid w:val="00D04F2D"/>
    <w:rsid w:val="00D05092"/>
    <w:rsid w:val="00D21C60"/>
    <w:rsid w:val="00D23FAF"/>
    <w:rsid w:val="00D3181B"/>
    <w:rsid w:val="00D53C06"/>
    <w:rsid w:val="00D57AF0"/>
    <w:rsid w:val="00D7109F"/>
    <w:rsid w:val="00D7685D"/>
    <w:rsid w:val="00D90EEB"/>
    <w:rsid w:val="00DA27A7"/>
    <w:rsid w:val="00DA444F"/>
    <w:rsid w:val="00DA4A0A"/>
    <w:rsid w:val="00DB295C"/>
    <w:rsid w:val="00DB71A6"/>
    <w:rsid w:val="00DC02F0"/>
    <w:rsid w:val="00DC0782"/>
    <w:rsid w:val="00DC331A"/>
    <w:rsid w:val="00DD38E0"/>
    <w:rsid w:val="00DD58CB"/>
    <w:rsid w:val="00DE441C"/>
    <w:rsid w:val="00DE46E2"/>
    <w:rsid w:val="00DE54BF"/>
    <w:rsid w:val="00DF33D2"/>
    <w:rsid w:val="00E03674"/>
    <w:rsid w:val="00E03857"/>
    <w:rsid w:val="00E12533"/>
    <w:rsid w:val="00E26A65"/>
    <w:rsid w:val="00E465A1"/>
    <w:rsid w:val="00E465DC"/>
    <w:rsid w:val="00EA55E4"/>
    <w:rsid w:val="00EA6CC1"/>
    <w:rsid w:val="00ED60B7"/>
    <w:rsid w:val="00EE53DC"/>
    <w:rsid w:val="00EF4AEE"/>
    <w:rsid w:val="00F04768"/>
    <w:rsid w:val="00F0795D"/>
    <w:rsid w:val="00F117D2"/>
    <w:rsid w:val="00F11E08"/>
    <w:rsid w:val="00F14F0F"/>
    <w:rsid w:val="00F21618"/>
    <w:rsid w:val="00F23569"/>
    <w:rsid w:val="00F34D97"/>
    <w:rsid w:val="00F51BC9"/>
    <w:rsid w:val="00F57838"/>
    <w:rsid w:val="00F63C08"/>
    <w:rsid w:val="00F678BA"/>
    <w:rsid w:val="00F90BBD"/>
    <w:rsid w:val="00F91CC7"/>
    <w:rsid w:val="00F955DB"/>
    <w:rsid w:val="00F961C2"/>
    <w:rsid w:val="00F96B94"/>
    <w:rsid w:val="00FC0EDF"/>
    <w:rsid w:val="00FD1276"/>
    <w:rsid w:val="00FD6864"/>
    <w:rsid w:val="00FD6876"/>
    <w:rsid w:val="00FE4292"/>
    <w:rsid w:val="00FF24F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E8F15"/>
  <w15:chartTrackingRefBased/>
  <w15:docId w15:val="{477FBA39-0AD3-4A6C-8516-1953072D6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C08"/>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863BC7"/>
    <w:pPr>
      <w:keepNext/>
      <w:keepLines/>
      <w:spacing w:before="240" w:line="259" w:lineRule="auto"/>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basedOn w:val="Normal"/>
    <w:next w:val="Normal"/>
    <w:link w:val="Ttulo2Car"/>
    <w:uiPriority w:val="9"/>
    <w:unhideWhenUsed/>
    <w:qFormat/>
    <w:rsid w:val="00863BC7"/>
    <w:pPr>
      <w:keepNext/>
      <w:keepLines/>
      <w:spacing w:before="200" w:line="259" w:lineRule="auto"/>
      <w:outlineLvl w:val="1"/>
    </w:pPr>
    <w:rPr>
      <w:rFonts w:asciiTheme="majorHAnsi" w:eastAsiaTheme="majorEastAsia" w:hAnsiTheme="majorHAnsi" w:cstheme="majorBidi"/>
      <w:b/>
      <w:bCs/>
      <w:color w:val="5B9BD5" w:themeColor="accent1"/>
      <w:sz w:val="26"/>
      <w:szCs w:val="26"/>
      <w:lang w:eastAsia="en-US"/>
    </w:rPr>
  </w:style>
  <w:style w:type="paragraph" w:styleId="Ttulo3">
    <w:name w:val="heading 3"/>
    <w:basedOn w:val="Normal"/>
    <w:next w:val="Normal"/>
    <w:link w:val="Ttulo3Car"/>
    <w:uiPriority w:val="9"/>
    <w:unhideWhenUsed/>
    <w:qFormat/>
    <w:rsid w:val="00863BC7"/>
    <w:pPr>
      <w:keepNext/>
      <w:keepLines/>
      <w:spacing w:before="40" w:line="259" w:lineRule="auto"/>
      <w:outlineLvl w:val="2"/>
    </w:pPr>
    <w:rPr>
      <w:rFonts w:asciiTheme="majorHAnsi" w:eastAsiaTheme="majorEastAsia" w:hAnsiTheme="majorHAnsi" w:cstheme="majorBidi"/>
      <w:color w:val="1F4D78" w:themeColor="accent1" w:themeShade="7F"/>
      <w:lang w:eastAsia="en-US"/>
    </w:rPr>
  </w:style>
  <w:style w:type="paragraph" w:styleId="Ttulo4">
    <w:name w:val="heading 4"/>
    <w:basedOn w:val="Normal"/>
    <w:next w:val="Normal"/>
    <w:link w:val="Ttulo4Car"/>
    <w:uiPriority w:val="9"/>
    <w:unhideWhenUsed/>
    <w:qFormat/>
    <w:rsid w:val="00863BC7"/>
    <w:pPr>
      <w:keepNext/>
      <w:keepLines/>
      <w:spacing w:before="40" w:line="259" w:lineRule="auto"/>
      <w:outlineLvl w:val="3"/>
    </w:pPr>
    <w:rPr>
      <w:rFonts w:asciiTheme="majorHAnsi" w:eastAsiaTheme="majorEastAsia" w:hAnsiTheme="majorHAnsi" w:cstheme="majorBidi"/>
      <w:i/>
      <w:iCs/>
      <w:color w:val="2E74B5" w:themeColor="accent1" w:themeShade="BF"/>
      <w:sz w:val="22"/>
      <w:szCs w:val="22"/>
      <w:lang w:eastAsia="en-US"/>
    </w:rPr>
  </w:style>
  <w:style w:type="paragraph" w:styleId="Ttulo5">
    <w:name w:val="heading 5"/>
    <w:basedOn w:val="Normal"/>
    <w:next w:val="Normal"/>
    <w:link w:val="Ttulo5Car"/>
    <w:uiPriority w:val="9"/>
    <w:unhideWhenUsed/>
    <w:qFormat/>
    <w:rsid w:val="00E465DC"/>
    <w:pPr>
      <w:keepNext/>
      <w:keepLines/>
      <w:spacing w:before="40" w:line="259" w:lineRule="auto"/>
      <w:outlineLvl w:val="4"/>
    </w:pPr>
    <w:rPr>
      <w:rFonts w:asciiTheme="majorHAnsi" w:eastAsiaTheme="majorEastAsia" w:hAnsiTheme="majorHAnsi" w:cstheme="majorBidi"/>
      <w:color w:val="2E74B5" w:themeColor="accent1" w:themeShade="BF"/>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BC7"/>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863BC7"/>
    <w:rPr>
      <w:rFonts w:asciiTheme="majorHAnsi" w:eastAsiaTheme="majorEastAsia" w:hAnsiTheme="majorHAnsi" w:cstheme="majorBidi"/>
      <w:b/>
      <w:bCs/>
      <w:color w:val="5B9BD5" w:themeColor="accent1"/>
      <w:sz w:val="26"/>
      <w:szCs w:val="26"/>
    </w:rPr>
  </w:style>
  <w:style w:type="character" w:customStyle="1" w:styleId="Ttulo3Car">
    <w:name w:val="Título 3 Car"/>
    <w:basedOn w:val="Fuentedeprrafopredeter"/>
    <w:link w:val="Ttulo3"/>
    <w:uiPriority w:val="9"/>
    <w:rsid w:val="00863BC7"/>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863BC7"/>
    <w:rPr>
      <w:rFonts w:asciiTheme="majorHAnsi" w:eastAsiaTheme="majorEastAsia" w:hAnsiTheme="majorHAnsi" w:cstheme="majorBidi"/>
      <w:i/>
      <w:iCs/>
      <w:color w:val="2E74B5" w:themeColor="accent1" w:themeShade="BF"/>
    </w:rPr>
  </w:style>
  <w:style w:type="character" w:customStyle="1" w:styleId="TextocomentarioCar">
    <w:name w:val="Texto comentario Car"/>
    <w:basedOn w:val="Fuentedeprrafopredeter"/>
    <w:link w:val="Textocomentario"/>
    <w:uiPriority w:val="99"/>
    <w:semiHidden/>
    <w:rsid w:val="00863BC7"/>
    <w:rPr>
      <w:sz w:val="20"/>
      <w:szCs w:val="20"/>
    </w:rPr>
  </w:style>
  <w:style w:type="paragraph" w:styleId="Textocomentario">
    <w:name w:val="annotation text"/>
    <w:basedOn w:val="Normal"/>
    <w:link w:val="TextocomentarioCar"/>
    <w:uiPriority w:val="99"/>
    <w:semiHidden/>
    <w:unhideWhenUsed/>
    <w:rsid w:val="00863BC7"/>
    <w:pPr>
      <w:spacing w:after="160"/>
    </w:pPr>
    <w:rPr>
      <w:rFonts w:asciiTheme="minorHAnsi" w:eastAsiaTheme="minorHAnsi" w:hAnsiTheme="minorHAnsi" w:cstheme="minorBidi"/>
      <w:sz w:val="20"/>
      <w:szCs w:val="20"/>
      <w:lang w:eastAsia="en-US"/>
    </w:rPr>
  </w:style>
  <w:style w:type="character" w:customStyle="1" w:styleId="AsuntodelcomentarioCar">
    <w:name w:val="Asunto del comentario Car"/>
    <w:basedOn w:val="TextocomentarioCar"/>
    <w:link w:val="Asuntodelcomentario"/>
    <w:uiPriority w:val="99"/>
    <w:semiHidden/>
    <w:rsid w:val="00863BC7"/>
    <w:rPr>
      <w:b/>
      <w:bCs/>
      <w:sz w:val="20"/>
      <w:szCs w:val="20"/>
    </w:rPr>
  </w:style>
  <w:style w:type="paragraph" w:styleId="Asuntodelcomentario">
    <w:name w:val="annotation subject"/>
    <w:basedOn w:val="Textocomentario"/>
    <w:next w:val="Textocomentario"/>
    <w:link w:val="AsuntodelcomentarioCar"/>
    <w:uiPriority w:val="99"/>
    <w:semiHidden/>
    <w:unhideWhenUsed/>
    <w:rsid w:val="00863BC7"/>
    <w:rPr>
      <w:b/>
      <w:bCs/>
    </w:rPr>
  </w:style>
  <w:style w:type="character" w:customStyle="1" w:styleId="TextodegloboCar">
    <w:name w:val="Texto de globo Car"/>
    <w:basedOn w:val="Fuentedeprrafopredeter"/>
    <w:link w:val="Textodeglobo"/>
    <w:uiPriority w:val="99"/>
    <w:semiHidden/>
    <w:rsid w:val="00863BC7"/>
    <w:rPr>
      <w:rFonts w:ascii="Segoe UI" w:hAnsi="Segoe UI" w:cs="Segoe UI"/>
      <w:sz w:val="18"/>
      <w:szCs w:val="18"/>
    </w:rPr>
  </w:style>
  <w:style w:type="paragraph" w:styleId="Textodeglobo">
    <w:name w:val="Balloon Text"/>
    <w:basedOn w:val="Normal"/>
    <w:link w:val="TextodegloboCar"/>
    <w:uiPriority w:val="99"/>
    <w:semiHidden/>
    <w:unhideWhenUsed/>
    <w:rsid w:val="00863BC7"/>
    <w:rPr>
      <w:rFonts w:ascii="Segoe UI" w:eastAsiaTheme="minorHAnsi" w:hAnsi="Segoe UI" w:cs="Segoe UI"/>
      <w:sz w:val="18"/>
      <w:szCs w:val="18"/>
      <w:lang w:eastAsia="en-US"/>
    </w:rPr>
  </w:style>
  <w:style w:type="paragraph" w:styleId="Encabezado">
    <w:name w:val="header"/>
    <w:basedOn w:val="Normal"/>
    <w:link w:val="Encabezado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863BC7"/>
  </w:style>
  <w:style w:type="paragraph" w:styleId="Piedepgina">
    <w:name w:val="footer"/>
    <w:basedOn w:val="Normal"/>
    <w:link w:val="PiedepginaCar"/>
    <w:uiPriority w:val="99"/>
    <w:unhideWhenUsed/>
    <w:rsid w:val="00863BC7"/>
    <w:pPr>
      <w:tabs>
        <w:tab w:val="center" w:pos="4419"/>
        <w:tab w:val="right" w:pos="8838"/>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863BC7"/>
  </w:style>
  <w:style w:type="paragraph" w:customStyle="1" w:styleId="Default">
    <w:name w:val="Default"/>
    <w:rsid w:val="00863BC7"/>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TtuloTDC">
    <w:name w:val="TOC Heading"/>
    <w:basedOn w:val="Ttulo1"/>
    <w:next w:val="Normal"/>
    <w:uiPriority w:val="39"/>
    <w:unhideWhenUsed/>
    <w:qFormat/>
    <w:rsid w:val="00863BC7"/>
    <w:pPr>
      <w:spacing w:before="480" w:line="276" w:lineRule="auto"/>
      <w:outlineLvl w:val="9"/>
    </w:pPr>
    <w:rPr>
      <w:b/>
      <w:bCs/>
      <w:sz w:val="28"/>
      <w:szCs w:val="28"/>
      <w:lang w:val="es-ES"/>
    </w:rPr>
  </w:style>
  <w:style w:type="paragraph" w:styleId="TDC1">
    <w:name w:val="toc 1"/>
    <w:basedOn w:val="Normal"/>
    <w:next w:val="Normal"/>
    <w:autoRedefine/>
    <w:uiPriority w:val="39"/>
    <w:unhideWhenUsed/>
    <w:rsid w:val="00863BC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863BC7"/>
    <w:pPr>
      <w:spacing w:after="100" w:line="259" w:lineRule="auto"/>
      <w:ind w:left="220"/>
    </w:pPr>
    <w:rPr>
      <w:rFonts w:asciiTheme="minorHAnsi" w:eastAsiaTheme="minorHAnsi" w:hAnsiTheme="minorHAnsi" w:cstheme="minorBidi"/>
      <w:sz w:val="22"/>
      <w:szCs w:val="22"/>
      <w:lang w:eastAsia="en-US"/>
    </w:rPr>
  </w:style>
  <w:style w:type="character" w:styleId="Hipervnculo">
    <w:name w:val="Hyperlink"/>
    <w:basedOn w:val="Fuentedeprrafopredeter"/>
    <w:uiPriority w:val="99"/>
    <w:unhideWhenUsed/>
    <w:rsid w:val="00863BC7"/>
    <w:rPr>
      <w:color w:val="0563C1" w:themeColor="hyperlink"/>
      <w:u w:val="single"/>
    </w:rPr>
  </w:style>
  <w:style w:type="paragraph" w:styleId="Prrafodelista">
    <w:name w:val="List Paragraph"/>
    <w:aliases w:val="figuras cap 5,TITULOS PRINCIPALES,Fundamentacion,Lista vistosa - Énfasis 11,Bulleted List,Lista media 2 - Énfasis 41,List Paragraph,SubPárrafo de lista,Cita Pie de Página,titulo,coar"/>
    <w:basedOn w:val="Normal"/>
    <w:link w:val="PrrafodelistaCar"/>
    <w:uiPriority w:val="34"/>
    <w:qFormat/>
    <w:rsid w:val="00863BC7"/>
    <w:pPr>
      <w:spacing w:after="160" w:line="259" w:lineRule="auto"/>
      <w:ind w:left="720"/>
      <w:contextualSpacing/>
    </w:pPr>
    <w:rPr>
      <w:rFonts w:asciiTheme="minorHAnsi" w:eastAsiaTheme="minorHAnsi" w:hAnsiTheme="minorHAnsi" w:cstheme="minorBidi"/>
      <w:sz w:val="22"/>
      <w:szCs w:val="22"/>
      <w:lang w:eastAsia="en-US"/>
    </w:rPr>
  </w:style>
  <w:style w:type="paragraph" w:styleId="Ttulo">
    <w:name w:val="Title"/>
    <w:basedOn w:val="Normal"/>
    <w:next w:val="Normal"/>
    <w:link w:val="TtuloCar"/>
    <w:uiPriority w:val="10"/>
    <w:qFormat/>
    <w:rsid w:val="00863BC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lang w:eastAsia="en-US"/>
    </w:rPr>
  </w:style>
  <w:style w:type="character" w:customStyle="1" w:styleId="TtuloCar">
    <w:name w:val="Título Car"/>
    <w:basedOn w:val="Fuentedeprrafopredeter"/>
    <w:link w:val="Ttulo"/>
    <w:uiPriority w:val="10"/>
    <w:rsid w:val="00863BC7"/>
    <w:rPr>
      <w:rFonts w:asciiTheme="majorHAnsi" w:eastAsiaTheme="majorEastAsia" w:hAnsiTheme="majorHAnsi" w:cstheme="majorBidi"/>
      <w:color w:val="323E4F" w:themeColor="text2" w:themeShade="BF"/>
      <w:spacing w:val="5"/>
      <w:kern w:val="28"/>
      <w:sz w:val="52"/>
      <w:szCs w:val="52"/>
    </w:rPr>
  </w:style>
  <w:style w:type="paragraph" w:styleId="Sinespaciado">
    <w:name w:val="No Spacing"/>
    <w:link w:val="SinespaciadoCar"/>
    <w:uiPriority w:val="1"/>
    <w:qFormat/>
    <w:rsid w:val="00863BC7"/>
    <w:pPr>
      <w:spacing w:after="0" w:line="240" w:lineRule="auto"/>
    </w:pPr>
    <w:rPr>
      <w:lang w:val="en-US"/>
    </w:rPr>
  </w:style>
  <w:style w:type="paragraph" w:styleId="Textonotapie">
    <w:name w:val="footnote text"/>
    <w:basedOn w:val="Normal"/>
    <w:link w:val="TextonotapieCar"/>
    <w:unhideWhenUsed/>
    <w:rsid w:val="00863BC7"/>
    <w:rPr>
      <w:rFonts w:asciiTheme="minorHAnsi" w:eastAsiaTheme="minorHAnsi" w:hAnsiTheme="minorHAnsi" w:cstheme="minorBidi"/>
      <w:sz w:val="20"/>
      <w:szCs w:val="20"/>
      <w:lang w:eastAsia="en-US"/>
    </w:rPr>
  </w:style>
  <w:style w:type="character" w:customStyle="1" w:styleId="TextonotapieCar">
    <w:name w:val="Texto nota pie Car"/>
    <w:basedOn w:val="Fuentedeprrafopredeter"/>
    <w:link w:val="Textonotapie"/>
    <w:rsid w:val="00863BC7"/>
    <w:rPr>
      <w:sz w:val="20"/>
      <w:szCs w:val="20"/>
    </w:rPr>
  </w:style>
  <w:style w:type="character" w:styleId="Refdenotaalpie">
    <w:name w:val="footnote reference"/>
    <w:basedOn w:val="Fuentedeprrafopredeter"/>
    <w:semiHidden/>
    <w:unhideWhenUsed/>
    <w:rsid w:val="00863BC7"/>
    <w:rPr>
      <w:vertAlign w:val="superscript"/>
    </w:rPr>
  </w:style>
  <w:style w:type="character" w:customStyle="1" w:styleId="apple-converted-space">
    <w:name w:val="apple-converted-space"/>
    <w:basedOn w:val="Fuentedeprrafopredeter"/>
    <w:rsid w:val="00863BC7"/>
  </w:style>
  <w:style w:type="character" w:styleId="Textoennegrita">
    <w:name w:val="Strong"/>
    <w:basedOn w:val="Fuentedeprrafopredeter"/>
    <w:uiPriority w:val="22"/>
    <w:qFormat/>
    <w:rsid w:val="00863BC7"/>
    <w:rPr>
      <w:b/>
      <w:bCs/>
    </w:rPr>
  </w:style>
  <w:style w:type="paragraph" w:styleId="Bibliografa">
    <w:name w:val="Bibliography"/>
    <w:basedOn w:val="Normal"/>
    <w:next w:val="Normal"/>
    <w:uiPriority w:val="37"/>
    <w:unhideWhenUsed/>
    <w:rsid w:val="00863BC7"/>
    <w:pPr>
      <w:spacing w:after="160" w:line="259" w:lineRule="auto"/>
    </w:pPr>
    <w:rPr>
      <w:rFonts w:asciiTheme="minorHAnsi" w:eastAsiaTheme="minorHAnsi" w:hAnsiTheme="minorHAnsi" w:cstheme="minorBidi"/>
      <w:sz w:val="22"/>
      <w:szCs w:val="22"/>
      <w:lang w:eastAsia="en-US"/>
    </w:rPr>
  </w:style>
  <w:style w:type="character" w:customStyle="1" w:styleId="MapadeldocumentoCar">
    <w:name w:val="Mapa del documento Car"/>
    <w:basedOn w:val="Fuentedeprrafopredeter"/>
    <w:link w:val="Mapadeldocumento"/>
    <w:uiPriority w:val="99"/>
    <w:semiHidden/>
    <w:rsid w:val="00863BC7"/>
    <w:rPr>
      <w:rFonts w:ascii="Tahoma" w:hAnsi="Tahoma" w:cs="Tahoma"/>
      <w:sz w:val="16"/>
      <w:szCs w:val="16"/>
    </w:rPr>
  </w:style>
  <w:style w:type="paragraph" w:styleId="Mapadeldocumento">
    <w:name w:val="Document Map"/>
    <w:basedOn w:val="Normal"/>
    <w:link w:val="MapadeldocumentoCar"/>
    <w:uiPriority w:val="99"/>
    <w:semiHidden/>
    <w:unhideWhenUsed/>
    <w:rsid w:val="00863BC7"/>
    <w:rPr>
      <w:rFonts w:ascii="Tahoma" w:eastAsiaTheme="minorHAnsi" w:hAnsi="Tahoma" w:cs="Tahoma"/>
      <w:sz w:val="16"/>
      <w:szCs w:val="16"/>
      <w:lang w:eastAsia="en-US"/>
    </w:rPr>
  </w:style>
  <w:style w:type="paragraph" w:styleId="TDC3">
    <w:name w:val="toc 3"/>
    <w:basedOn w:val="Normal"/>
    <w:next w:val="Normal"/>
    <w:autoRedefine/>
    <w:uiPriority w:val="39"/>
    <w:unhideWhenUsed/>
    <w:rsid w:val="00863BC7"/>
    <w:pPr>
      <w:spacing w:after="100" w:line="259" w:lineRule="auto"/>
      <w:ind w:left="440"/>
    </w:pPr>
    <w:rPr>
      <w:rFonts w:asciiTheme="minorHAnsi" w:eastAsiaTheme="minorHAnsi" w:hAnsiTheme="minorHAnsi" w:cstheme="minorBidi"/>
      <w:sz w:val="22"/>
      <w:szCs w:val="22"/>
      <w:lang w:eastAsia="en-US"/>
    </w:rPr>
  </w:style>
  <w:style w:type="paragraph" w:styleId="Descripcin">
    <w:name w:val="caption"/>
    <w:basedOn w:val="Normal"/>
    <w:next w:val="Normal"/>
    <w:uiPriority w:val="35"/>
    <w:unhideWhenUsed/>
    <w:qFormat/>
    <w:rsid w:val="00863BC7"/>
    <w:pPr>
      <w:spacing w:after="200"/>
    </w:pPr>
    <w:rPr>
      <w:rFonts w:asciiTheme="minorHAnsi" w:eastAsiaTheme="minorHAnsi" w:hAnsiTheme="minorHAnsi" w:cstheme="minorBidi"/>
      <w:i/>
      <w:iCs/>
      <w:color w:val="44546A" w:themeColor="text2"/>
      <w:sz w:val="18"/>
      <w:szCs w:val="18"/>
      <w:lang w:eastAsia="en-US"/>
    </w:rPr>
  </w:style>
  <w:style w:type="character" w:customStyle="1" w:styleId="apple-style-span">
    <w:name w:val="apple-style-span"/>
    <w:basedOn w:val="Fuentedeprrafopredeter"/>
    <w:rsid w:val="00863BC7"/>
  </w:style>
  <w:style w:type="paragraph" w:styleId="Tabladeilustraciones">
    <w:name w:val="table of figures"/>
    <w:basedOn w:val="Normal"/>
    <w:next w:val="Normal"/>
    <w:uiPriority w:val="99"/>
    <w:unhideWhenUsed/>
    <w:rsid w:val="00863BC7"/>
    <w:pPr>
      <w:spacing w:line="259" w:lineRule="auto"/>
    </w:pPr>
    <w:rPr>
      <w:rFonts w:asciiTheme="minorHAnsi" w:eastAsiaTheme="minorHAnsi" w:hAnsiTheme="minorHAnsi" w:cstheme="minorBidi"/>
      <w:sz w:val="22"/>
      <w:szCs w:val="22"/>
      <w:lang w:eastAsia="en-US"/>
    </w:rPr>
  </w:style>
  <w:style w:type="table" w:customStyle="1" w:styleId="Tabladecuadrcula5oscura-nfasis31">
    <w:name w:val="Tabla de cuadrícula 5 oscura - Énfasis 31"/>
    <w:basedOn w:val="Tablanormal"/>
    <w:uiPriority w:val="50"/>
    <w:rsid w:val="00863BC7"/>
    <w:pPr>
      <w:spacing w:after="0" w:line="240" w:lineRule="auto"/>
    </w:pPr>
    <w:rPr>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paragraph" w:styleId="TDC4">
    <w:name w:val="toc 4"/>
    <w:basedOn w:val="Normal"/>
    <w:next w:val="Normal"/>
    <w:autoRedefine/>
    <w:uiPriority w:val="39"/>
    <w:unhideWhenUsed/>
    <w:rsid w:val="00863BC7"/>
    <w:pPr>
      <w:spacing w:after="100" w:line="276" w:lineRule="auto"/>
      <w:ind w:left="660"/>
    </w:pPr>
    <w:rPr>
      <w:rFonts w:asciiTheme="minorHAnsi" w:eastAsiaTheme="minorEastAsia" w:hAnsiTheme="minorHAnsi" w:cstheme="minorBidi"/>
      <w:sz w:val="22"/>
      <w:szCs w:val="22"/>
      <w:lang w:eastAsia="es-EC"/>
    </w:rPr>
  </w:style>
  <w:style w:type="paragraph" w:styleId="TDC5">
    <w:name w:val="toc 5"/>
    <w:basedOn w:val="Normal"/>
    <w:next w:val="Normal"/>
    <w:autoRedefine/>
    <w:uiPriority w:val="39"/>
    <w:unhideWhenUsed/>
    <w:rsid w:val="00863BC7"/>
    <w:pPr>
      <w:spacing w:after="100" w:line="276" w:lineRule="auto"/>
      <w:ind w:left="880"/>
    </w:pPr>
    <w:rPr>
      <w:rFonts w:asciiTheme="minorHAnsi" w:eastAsiaTheme="minorEastAsia" w:hAnsiTheme="minorHAnsi" w:cstheme="minorBidi"/>
      <w:sz w:val="22"/>
      <w:szCs w:val="22"/>
      <w:lang w:eastAsia="es-EC"/>
    </w:rPr>
  </w:style>
  <w:style w:type="paragraph" w:styleId="TDC6">
    <w:name w:val="toc 6"/>
    <w:basedOn w:val="Normal"/>
    <w:next w:val="Normal"/>
    <w:autoRedefine/>
    <w:uiPriority w:val="39"/>
    <w:unhideWhenUsed/>
    <w:rsid w:val="00863BC7"/>
    <w:pPr>
      <w:spacing w:after="100" w:line="276" w:lineRule="auto"/>
      <w:ind w:left="1100"/>
    </w:pPr>
    <w:rPr>
      <w:rFonts w:asciiTheme="minorHAnsi" w:eastAsiaTheme="minorEastAsia" w:hAnsiTheme="minorHAnsi" w:cstheme="minorBidi"/>
      <w:sz w:val="22"/>
      <w:szCs w:val="22"/>
      <w:lang w:eastAsia="es-EC"/>
    </w:rPr>
  </w:style>
  <w:style w:type="paragraph" w:styleId="TDC7">
    <w:name w:val="toc 7"/>
    <w:basedOn w:val="Normal"/>
    <w:next w:val="Normal"/>
    <w:autoRedefine/>
    <w:uiPriority w:val="39"/>
    <w:unhideWhenUsed/>
    <w:rsid w:val="00863BC7"/>
    <w:pPr>
      <w:spacing w:after="100" w:line="276" w:lineRule="auto"/>
      <w:ind w:left="1320"/>
    </w:pPr>
    <w:rPr>
      <w:rFonts w:asciiTheme="minorHAnsi" w:eastAsiaTheme="minorEastAsia" w:hAnsiTheme="minorHAnsi" w:cstheme="minorBidi"/>
      <w:sz w:val="22"/>
      <w:szCs w:val="22"/>
      <w:lang w:eastAsia="es-EC"/>
    </w:rPr>
  </w:style>
  <w:style w:type="paragraph" w:styleId="TDC8">
    <w:name w:val="toc 8"/>
    <w:basedOn w:val="Normal"/>
    <w:next w:val="Normal"/>
    <w:autoRedefine/>
    <w:uiPriority w:val="39"/>
    <w:unhideWhenUsed/>
    <w:rsid w:val="00863BC7"/>
    <w:pPr>
      <w:spacing w:after="100" w:line="276" w:lineRule="auto"/>
      <w:ind w:left="1540"/>
    </w:pPr>
    <w:rPr>
      <w:rFonts w:asciiTheme="minorHAnsi" w:eastAsiaTheme="minorEastAsia" w:hAnsiTheme="minorHAnsi" w:cstheme="minorBidi"/>
      <w:sz w:val="22"/>
      <w:szCs w:val="22"/>
      <w:lang w:eastAsia="es-EC"/>
    </w:rPr>
  </w:style>
  <w:style w:type="paragraph" w:styleId="TDC9">
    <w:name w:val="toc 9"/>
    <w:basedOn w:val="Normal"/>
    <w:next w:val="Normal"/>
    <w:autoRedefine/>
    <w:uiPriority w:val="39"/>
    <w:unhideWhenUsed/>
    <w:rsid w:val="00863BC7"/>
    <w:pPr>
      <w:spacing w:after="100" w:line="276" w:lineRule="auto"/>
      <w:ind w:left="1760"/>
    </w:pPr>
    <w:rPr>
      <w:rFonts w:asciiTheme="minorHAnsi" w:eastAsiaTheme="minorEastAsia" w:hAnsiTheme="minorHAnsi" w:cstheme="minorBidi"/>
      <w:sz w:val="22"/>
      <w:szCs w:val="22"/>
      <w:lang w:eastAsia="es-EC"/>
    </w:rPr>
  </w:style>
  <w:style w:type="paragraph" w:styleId="NormalWeb">
    <w:name w:val="Normal (Web)"/>
    <w:basedOn w:val="Normal"/>
    <w:uiPriority w:val="99"/>
    <w:unhideWhenUsed/>
    <w:rsid w:val="00C84A88"/>
    <w:pPr>
      <w:spacing w:before="100" w:beforeAutospacing="1" w:after="100" w:afterAutospacing="1"/>
    </w:pPr>
    <w:rPr>
      <w:lang w:eastAsia="es-EC"/>
    </w:rPr>
  </w:style>
  <w:style w:type="character" w:styleId="Mencinsinresolver">
    <w:name w:val="Unresolved Mention"/>
    <w:basedOn w:val="Fuentedeprrafopredeter"/>
    <w:uiPriority w:val="99"/>
    <w:semiHidden/>
    <w:unhideWhenUsed/>
    <w:rsid w:val="004649A5"/>
    <w:rPr>
      <w:color w:val="605E5C"/>
      <w:shd w:val="clear" w:color="auto" w:fill="E1DFDD"/>
    </w:rPr>
  </w:style>
  <w:style w:type="paragraph" w:styleId="HTMLconformatoprevio">
    <w:name w:val="HTML Preformatted"/>
    <w:basedOn w:val="Normal"/>
    <w:link w:val="HTMLconformatoprevioCar"/>
    <w:uiPriority w:val="99"/>
    <w:semiHidden/>
    <w:unhideWhenUsed/>
    <w:rsid w:val="004649A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onformatoprevioCar">
    <w:name w:val="HTML con formato previo Car"/>
    <w:basedOn w:val="Fuentedeprrafopredeter"/>
    <w:link w:val="HTMLconformatoprevio"/>
    <w:uiPriority w:val="99"/>
    <w:semiHidden/>
    <w:rsid w:val="004649A5"/>
    <w:rPr>
      <w:rFonts w:ascii="Courier New" w:eastAsia="Times New Roman" w:hAnsi="Courier New" w:cs="Courier New"/>
      <w:sz w:val="20"/>
      <w:szCs w:val="20"/>
      <w:lang w:eastAsia="es-ES_tradnl"/>
    </w:rPr>
  </w:style>
  <w:style w:type="character" w:styleId="Nmerodepgina">
    <w:name w:val="page number"/>
    <w:basedOn w:val="Fuentedeprrafopredeter"/>
    <w:uiPriority w:val="99"/>
    <w:semiHidden/>
    <w:unhideWhenUsed/>
    <w:rsid w:val="004649A5"/>
  </w:style>
  <w:style w:type="table" w:styleId="Tablaconcuadrcula">
    <w:name w:val="Table Grid"/>
    <w:basedOn w:val="Tablanormal"/>
    <w:uiPriority w:val="59"/>
    <w:rsid w:val="00AE00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2">
    <w:name w:val="s2"/>
    <w:basedOn w:val="Fuentedeprrafopredeter"/>
    <w:rsid w:val="00EA55E4"/>
  </w:style>
  <w:style w:type="character" w:styleId="nfasisintenso">
    <w:name w:val="Intense Emphasis"/>
    <w:basedOn w:val="Fuentedeprrafopredeter"/>
    <w:uiPriority w:val="21"/>
    <w:qFormat/>
    <w:rsid w:val="00817B1E"/>
    <w:rPr>
      <w:i/>
      <w:iCs/>
      <w:color w:val="5B9BD5" w:themeColor="accent1"/>
    </w:rPr>
  </w:style>
  <w:style w:type="table" w:styleId="Tabladelista1clara">
    <w:name w:val="List Table 1 Light"/>
    <w:basedOn w:val="Tablanormal"/>
    <w:uiPriority w:val="46"/>
    <w:rsid w:val="00817B1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extoindependiente2">
    <w:name w:val="Body Text 2"/>
    <w:basedOn w:val="Normal"/>
    <w:link w:val="Textoindependiente2Car"/>
    <w:rsid w:val="00E465DC"/>
    <w:rPr>
      <w:b/>
      <w:szCs w:val="20"/>
      <w:lang w:val="es-ES" w:eastAsia="es-ES"/>
    </w:rPr>
  </w:style>
  <w:style w:type="character" w:customStyle="1" w:styleId="Textoindependiente2Car">
    <w:name w:val="Texto independiente 2 Car"/>
    <w:basedOn w:val="Fuentedeprrafopredeter"/>
    <w:link w:val="Textoindependiente2"/>
    <w:rsid w:val="00E465DC"/>
    <w:rPr>
      <w:rFonts w:ascii="Times New Roman" w:eastAsia="Times New Roman" w:hAnsi="Times New Roman" w:cs="Times New Roman"/>
      <w:b/>
      <w:sz w:val="24"/>
      <w:szCs w:val="20"/>
      <w:lang w:val="es-ES" w:eastAsia="es-ES"/>
    </w:rPr>
  </w:style>
  <w:style w:type="character" w:customStyle="1" w:styleId="Ttulo5Car">
    <w:name w:val="Título 5 Car"/>
    <w:basedOn w:val="Fuentedeprrafopredeter"/>
    <w:link w:val="Ttulo5"/>
    <w:uiPriority w:val="9"/>
    <w:rsid w:val="00E465DC"/>
    <w:rPr>
      <w:rFonts w:asciiTheme="majorHAnsi" w:eastAsiaTheme="majorEastAsia" w:hAnsiTheme="majorHAnsi" w:cstheme="majorBidi"/>
      <w:color w:val="2E74B5" w:themeColor="accent1" w:themeShade="BF"/>
    </w:rPr>
  </w:style>
  <w:style w:type="character" w:customStyle="1" w:styleId="notranslate">
    <w:name w:val="notranslate"/>
    <w:basedOn w:val="Fuentedeprrafopredeter"/>
    <w:rsid w:val="00E465DC"/>
  </w:style>
  <w:style w:type="character" w:styleId="Hipervnculovisitado">
    <w:name w:val="FollowedHyperlink"/>
    <w:basedOn w:val="Fuentedeprrafopredeter"/>
    <w:uiPriority w:val="99"/>
    <w:semiHidden/>
    <w:unhideWhenUsed/>
    <w:rsid w:val="00E465DC"/>
    <w:rPr>
      <w:color w:val="954F72" w:themeColor="followedHyperlink"/>
      <w:u w:val="single"/>
    </w:rPr>
  </w:style>
  <w:style w:type="paragraph" w:styleId="Cita">
    <w:name w:val="Quote"/>
    <w:basedOn w:val="Normal"/>
    <w:next w:val="Normal"/>
    <w:link w:val="CitaCar"/>
    <w:uiPriority w:val="29"/>
    <w:qFormat/>
    <w:rsid w:val="00FC0EDF"/>
    <w:pPr>
      <w:spacing w:before="200" w:after="160" w:line="259" w:lineRule="auto"/>
      <w:ind w:left="864" w:right="864"/>
      <w:jc w:val="center"/>
    </w:pPr>
    <w:rPr>
      <w:rFonts w:asciiTheme="minorHAnsi" w:eastAsiaTheme="minorEastAsia" w:hAnsiTheme="minorHAnsi" w:cstheme="minorBidi"/>
      <w:i/>
      <w:iCs/>
      <w:color w:val="404040" w:themeColor="text1" w:themeTint="BF"/>
      <w:sz w:val="22"/>
      <w:szCs w:val="22"/>
      <w:lang w:val="es-US" w:eastAsia="zh-TW"/>
    </w:rPr>
  </w:style>
  <w:style w:type="character" w:customStyle="1" w:styleId="CitaCar">
    <w:name w:val="Cita Car"/>
    <w:basedOn w:val="Fuentedeprrafopredeter"/>
    <w:link w:val="Cita"/>
    <w:uiPriority w:val="29"/>
    <w:rsid w:val="00FC0EDF"/>
    <w:rPr>
      <w:rFonts w:eastAsiaTheme="minorEastAsia"/>
      <w:i/>
      <w:iCs/>
      <w:color w:val="404040" w:themeColor="text1" w:themeTint="BF"/>
      <w:lang w:val="es-US" w:eastAsia="zh-TW"/>
    </w:rPr>
  </w:style>
  <w:style w:type="character" w:customStyle="1" w:styleId="SinespaciadoCar">
    <w:name w:val="Sin espaciado Car"/>
    <w:basedOn w:val="Fuentedeprrafopredeter"/>
    <w:link w:val="Sinespaciado"/>
    <w:uiPriority w:val="1"/>
    <w:rsid w:val="00497312"/>
    <w:rPr>
      <w:lang w:val="en-US"/>
    </w:rPr>
  </w:style>
  <w:style w:type="character" w:customStyle="1" w:styleId="y2iqfc">
    <w:name w:val="y2iqfc"/>
    <w:basedOn w:val="Fuentedeprrafopredeter"/>
    <w:rsid w:val="00004EB2"/>
  </w:style>
  <w:style w:type="paragraph" w:styleId="Textonotaalfinal">
    <w:name w:val="endnote text"/>
    <w:basedOn w:val="Normal"/>
    <w:link w:val="TextonotaalfinalCar"/>
    <w:uiPriority w:val="99"/>
    <w:unhideWhenUsed/>
    <w:rsid w:val="008E74FD"/>
    <w:rPr>
      <w:rFonts w:asciiTheme="minorHAnsi" w:eastAsiaTheme="minorHAnsi" w:hAnsiTheme="minorHAnsi" w:cstheme="minorBidi"/>
      <w:sz w:val="20"/>
      <w:szCs w:val="20"/>
      <w:lang w:val="en-US" w:eastAsia="en-US"/>
    </w:rPr>
  </w:style>
  <w:style w:type="character" w:customStyle="1" w:styleId="TextonotaalfinalCar">
    <w:name w:val="Texto nota al final Car"/>
    <w:basedOn w:val="Fuentedeprrafopredeter"/>
    <w:link w:val="Textonotaalfinal"/>
    <w:uiPriority w:val="99"/>
    <w:rsid w:val="008E74FD"/>
    <w:rPr>
      <w:sz w:val="20"/>
      <w:szCs w:val="20"/>
      <w:lang w:val="en-US"/>
    </w:rPr>
  </w:style>
  <w:style w:type="character" w:styleId="Refdenotaalfinal">
    <w:name w:val="endnote reference"/>
    <w:basedOn w:val="Fuentedeprrafopredeter"/>
    <w:uiPriority w:val="99"/>
    <w:semiHidden/>
    <w:unhideWhenUsed/>
    <w:rsid w:val="008E74FD"/>
    <w:rPr>
      <w:vertAlign w:val="superscript"/>
    </w:rPr>
  </w:style>
  <w:style w:type="paragraph" w:customStyle="1" w:styleId="paragraph">
    <w:name w:val="paragraph"/>
    <w:basedOn w:val="Normal"/>
    <w:rsid w:val="002F5759"/>
    <w:pPr>
      <w:spacing w:before="100" w:beforeAutospacing="1" w:after="100" w:afterAutospacing="1"/>
    </w:pPr>
    <w:rPr>
      <w:lang w:eastAsia="es-EC"/>
    </w:rPr>
  </w:style>
  <w:style w:type="character" w:customStyle="1" w:styleId="normaltextrun">
    <w:name w:val="normaltextrun"/>
    <w:basedOn w:val="Fuentedeprrafopredeter"/>
    <w:rsid w:val="002F5759"/>
  </w:style>
  <w:style w:type="character" w:customStyle="1" w:styleId="PrrafodelistaCar">
    <w:name w:val="Párrafo de lista Car"/>
    <w:aliases w:val="figuras cap 5 Car,TITULOS PRINCIPALES Car,Fundamentacion Car,Lista vistosa - Énfasis 11 Car,Bulleted List Car,Lista media 2 - Énfasis 41 Car,List Paragraph Car,SubPárrafo de lista Car,Cita Pie de Página Car,titulo Car,coar Car"/>
    <w:link w:val="Prrafodelista"/>
    <w:qFormat/>
    <w:rsid w:val="002F26EE"/>
  </w:style>
  <w:style w:type="table" w:styleId="Tablaconcuadrculaclara">
    <w:name w:val="Grid Table Light"/>
    <w:basedOn w:val="Tablanormal"/>
    <w:uiPriority w:val="40"/>
    <w:rsid w:val="00C1780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5">
    <w:name w:val="Plain Table 5"/>
    <w:basedOn w:val="Tablanormal"/>
    <w:uiPriority w:val="45"/>
    <w:rsid w:val="00C1780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3D05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delista2">
    <w:name w:val="List Table 2"/>
    <w:basedOn w:val="Tablanormal"/>
    <w:uiPriority w:val="47"/>
    <w:rsid w:val="00C732BA"/>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orpo">
    <w:name w:val="Corpo"/>
    <w:rsid w:val="001E45DA"/>
    <w:pPr>
      <w:pBdr>
        <w:top w:val="nil"/>
        <w:left w:val="nil"/>
        <w:bottom w:val="nil"/>
        <w:right w:val="nil"/>
        <w:between w:val="nil"/>
        <w:bar w:val="nil"/>
      </w:pBdr>
    </w:pPr>
    <w:rPr>
      <w:rFonts w:ascii="Calibri" w:eastAsia="Arial Unicode MS" w:hAnsi="Calibri" w:cs="Arial Unicode MS"/>
      <w:color w:val="000000"/>
      <w:u w:color="000000"/>
      <w:bdr w:val="nil"/>
      <w:lang w:val="pt-PT" w:eastAsia="es-MX"/>
      <w14:textOutline w14:w="0" w14:cap="flat" w14:cmpd="sng" w14:algn="ctr">
        <w14:noFill/>
        <w14:prstDash w14:val="solid"/>
        <w14:bevel/>
      </w14:textOutline>
    </w:rPr>
  </w:style>
  <w:style w:type="paragraph" w:customStyle="1" w:styleId="CorpoA">
    <w:name w:val="Corpo A"/>
    <w:rsid w:val="001E45DA"/>
    <w:pPr>
      <w:pBdr>
        <w:top w:val="nil"/>
        <w:left w:val="nil"/>
        <w:bottom w:val="nil"/>
        <w:right w:val="nil"/>
        <w:between w:val="nil"/>
        <w:bar w:val="nil"/>
      </w:pBdr>
      <w:spacing w:line="256" w:lineRule="auto"/>
    </w:pPr>
    <w:rPr>
      <w:rFonts w:ascii="Calibri" w:eastAsia="Arial Unicode MS" w:hAnsi="Calibri" w:cs="Arial Unicode MS"/>
      <w:color w:val="000000"/>
      <w:u w:color="000000"/>
      <w:bdr w:val="nil"/>
      <w:lang w:val="es-ES_tradnl" w:eastAsia="es-MX"/>
    </w:rPr>
  </w:style>
  <w:style w:type="character" w:customStyle="1" w:styleId="Hyperlink0">
    <w:name w:val="Hyperlink.0"/>
    <w:basedOn w:val="Fuentedeprrafopredeter"/>
    <w:rsid w:val="001E45DA"/>
    <w:rPr>
      <w:outline w:val="0"/>
      <w:color w:val="000000"/>
      <w:u w:val="none" w:color="0563C1"/>
    </w:rPr>
  </w:style>
  <w:style w:type="paragraph" w:customStyle="1" w:styleId="Padro">
    <w:name w:val="Padrão"/>
    <w:rsid w:val="001E45DA"/>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pt-PT" w:eastAsia="es-MX"/>
      <w14:textOutline w14:w="0" w14:cap="flat" w14:cmpd="sng" w14:algn="ctr">
        <w14:noFill/>
        <w14:prstDash w14:val="solid"/>
        <w14:bevel/>
      </w14:textOutline>
    </w:rPr>
  </w:style>
  <w:style w:type="character" w:customStyle="1" w:styleId="orcid-id-https">
    <w:name w:val="orcid-id-https"/>
    <w:basedOn w:val="Fuentedeprrafopredeter"/>
    <w:rsid w:val="00BA4D89"/>
  </w:style>
  <w:style w:type="paragraph" w:customStyle="1" w:styleId="heading2">
    <w:name w:val="heading2"/>
    <w:basedOn w:val="Normal"/>
    <w:rsid w:val="00DD38E0"/>
    <w:pPr>
      <w:keepNext/>
      <w:keepLines/>
      <w:tabs>
        <w:tab w:val="left" w:pos="284"/>
      </w:tabs>
      <w:suppressAutoHyphens/>
      <w:overflowPunct w:val="0"/>
      <w:autoSpaceDE w:val="0"/>
      <w:autoSpaceDN w:val="0"/>
      <w:adjustRightInd w:val="0"/>
      <w:spacing w:before="240" w:after="120"/>
      <w:jc w:val="both"/>
      <w:textAlignment w:val="baseline"/>
    </w:pPr>
    <w:rPr>
      <w:rFonts w:ascii="Georgia" w:hAnsi="Georgia"/>
      <w:b/>
      <w:bCs/>
      <w:sz w:val="20"/>
      <w:szCs w:val="20"/>
      <w:lang w:val="es-ES" w:eastAsia="pt-PT"/>
    </w:rPr>
  </w:style>
  <w:style w:type="paragraph" w:customStyle="1" w:styleId="heading1-georgia">
    <w:name w:val="heading1-georgia"/>
    <w:basedOn w:val="Normal"/>
    <w:rsid w:val="00DD38E0"/>
    <w:pPr>
      <w:keepNext/>
      <w:keepLines/>
      <w:tabs>
        <w:tab w:val="left" w:pos="397"/>
      </w:tabs>
      <w:suppressAutoHyphens/>
      <w:overflowPunct w:val="0"/>
      <w:autoSpaceDE w:val="0"/>
      <w:autoSpaceDN w:val="0"/>
      <w:adjustRightInd w:val="0"/>
      <w:spacing w:before="360" w:after="120"/>
      <w:jc w:val="both"/>
      <w:textAlignment w:val="baseline"/>
    </w:pPr>
    <w:rPr>
      <w:rFonts w:ascii="Georgia" w:hAnsi="Georgia"/>
      <w:b/>
      <w:bCs/>
      <w:sz w:val="22"/>
      <w:szCs w:val="20"/>
      <w:lang w:val="es-ES" w:eastAsia="pt-PT"/>
    </w:rPr>
  </w:style>
  <w:style w:type="paragraph" w:customStyle="1" w:styleId="References">
    <w:name w:val="References"/>
    <w:basedOn w:val="Normal"/>
    <w:rsid w:val="00DD38E0"/>
    <w:pPr>
      <w:overflowPunct w:val="0"/>
      <w:autoSpaceDE w:val="0"/>
      <w:autoSpaceDN w:val="0"/>
      <w:adjustRightInd w:val="0"/>
      <w:spacing w:after="120"/>
      <w:ind w:left="397" w:hanging="397"/>
      <w:jc w:val="both"/>
      <w:textAlignment w:val="baseline"/>
    </w:pPr>
    <w:rPr>
      <w:rFonts w:ascii="Times" w:hAnsi="Times"/>
      <w:sz w:val="22"/>
      <w:szCs w:val="20"/>
      <w:lang w:val="pt-PT" w:eastAsia="pt-PT"/>
    </w:rPr>
  </w:style>
  <w:style w:type="paragraph" w:customStyle="1" w:styleId="Normal1">
    <w:name w:val="Normal1"/>
    <w:rsid w:val="0065152B"/>
    <w:pPr>
      <w:spacing w:after="0" w:line="360" w:lineRule="auto"/>
      <w:ind w:firstLine="680"/>
      <w:jc w:val="both"/>
    </w:pPr>
    <w:rPr>
      <w:rFonts w:ascii="Times New Roman" w:eastAsia="Times New Roman" w:hAnsi="Times New Roman" w:cs="Times New Roman"/>
      <w:sz w:val="24"/>
      <w:szCs w:val="24"/>
      <w:lang w:eastAsia="es-EC"/>
    </w:rPr>
  </w:style>
  <w:style w:type="paragraph" w:styleId="Textoindependiente">
    <w:name w:val="Body Text"/>
    <w:basedOn w:val="Normal"/>
    <w:link w:val="TextoindependienteCar"/>
    <w:uiPriority w:val="99"/>
    <w:unhideWhenUsed/>
    <w:rsid w:val="003871F3"/>
    <w:pPr>
      <w:spacing w:after="120"/>
    </w:pPr>
  </w:style>
  <w:style w:type="character" w:customStyle="1" w:styleId="TextoindependienteCar">
    <w:name w:val="Texto independiente Car"/>
    <w:basedOn w:val="Fuentedeprrafopredeter"/>
    <w:link w:val="Textoindependiente"/>
    <w:uiPriority w:val="99"/>
    <w:rsid w:val="003871F3"/>
    <w:rPr>
      <w:rFonts w:ascii="Times New Roman" w:eastAsia="Times New Roman" w:hAnsi="Times New Roman" w:cs="Times New Roman"/>
      <w:sz w:val="24"/>
      <w:szCs w:val="24"/>
      <w:lang w:eastAsia="es-ES_tradnl"/>
    </w:rPr>
  </w:style>
  <w:style w:type="table" w:customStyle="1" w:styleId="TableNormal">
    <w:name w:val="Table Normal"/>
    <w:uiPriority w:val="2"/>
    <w:semiHidden/>
    <w:unhideWhenUsed/>
    <w:qFormat/>
    <w:rsid w:val="003871F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871F3"/>
    <w:pPr>
      <w:widowControl w:val="0"/>
      <w:autoSpaceDE w:val="0"/>
      <w:autoSpaceDN w:val="0"/>
      <w:ind w:left="9"/>
    </w:pPr>
    <w:rPr>
      <w:rFonts w:ascii="Arial MT" w:eastAsia="Arial MT" w:hAnsi="Arial MT" w:cs="Arial MT"/>
      <w:sz w:val="22"/>
      <w:szCs w:val="22"/>
      <w:lang w:val="es-ES" w:eastAsia="en-US"/>
    </w:rPr>
  </w:style>
  <w:style w:type="character" w:styleId="Textodelmarcadordeposicin">
    <w:name w:val="Placeholder Text"/>
    <w:basedOn w:val="Fuentedeprrafopredeter"/>
    <w:uiPriority w:val="99"/>
    <w:semiHidden/>
    <w:rsid w:val="004404F5"/>
    <w:rPr>
      <w:color w:val="666666"/>
    </w:rPr>
  </w:style>
  <w:style w:type="table" w:styleId="Tablanormal2">
    <w:name w:val="Plain Table 2"/>
    <w:basedOn w:val="Tablanormal"/>
    <w:uiPriority w:val="42"/>
    <w:rsid w:val="0019610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nfasis">
    <w:name w:val="Emphasis"/>
    <w:basedOn w:val="Fuentedeprrafopredeter"/>
    <w:uiPriority w:val="20"/>
    <w:qFormat/>
    <w:rsid w:val="00C865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0986">
      <w:bodyDiv w:val="1"/>
      <w:marLeft w:val="0"/>
      <w:marRight w:val="0"/>
      <w:marTop w:val="0"/>
      <w:marBottom w:val="0"/>
      <w:divBdr>
        <w:top w:val="none" w:sz="0" w:space="0" w:color="auto"/>
        <w:left w:val="none" w:sz="0" w:space="0" w:color="auto"/>
        <w:bottom w:val="none" w:sz="0" w:space="0" w:color="auto"/>
        <w:right w:val="none" w:sz="0" w:space="0" w:color="auto"/>
      </w:divBdr>
    </w:div>
    <w:div w:id="17437510">
      <w:bodyDiv w:val="1"/>
      <w:marLeft w:val="0"/>
      <w:marRight w:val="0"/>
      <w:marTop w:val="0"/>
      <w:marBottom w:val="0"/>
      <w:divBdr>
        <w:top w:val="none" w:sz="0" w:space="0" w:color="auto"/>
        <w:left w:val="none" w:sz="0" w:space="0" w:color="auto"/>
        <w:bottom w:val="none" w:sz="0" w:space="0" w:color="auto"/>
        <w:right w:val="none" w:sz="0" w:space="0" w:color="auto"/>
      </w:divBdr>
    </w:div>
    <w:div w:id="33119429">
      <w:bodyDiv w:val="1"/>
      <w:marLeft w:val="0"/>
      <w:marRight w:val="0"/>
      <w:marTop w:val="0"/>
      <w:marBottom w:val="0"/>
      <w:divBdr>
        <w:top w:val="none" w:sz="0" w:space="0" w:color="auto"/>
        <w:left w:val="none" w:sz="0" w:space="0" w:color="auto"/>
        <w:bottom w:val="none" w:sz="0" w:space="0" w:color="auto"/>
        <w:right w:val="none" w:sz="0" w:space="0" w:color="auto"/>
      </w:divBdr>
    </w:div>
    <w:div w:id="40907201">
      <w:bodyDiv w:val="1"/>
      <w:marLeft w:val="0"/>
      <w:marRight w:val="0"/>
      <w:marTop w:val="0"/>
      <w:marBottom w:val="0"/>
      <w:divBdr>
        <w:top w:val="none" w:sz="0" w:space="0" w:color="auto"/>
        <w:left w:val="none" w:sz="0" w:space="0" w:color="auto"/>
        <w:bottom w:val="none" w:sz="0" w:space="0" w:color="auto"/>
        <w:right w:val="none" w:sz="0" w:space="0" w:color="auto"/>
      </w:divBdr>
    </w:div>
    <w:div w:id="99111317">
      <w:bodyDiv w:val="1"/>
      <w:marLeft w:val="0"/>
      <w:marRight w:val="0"/>
      <w:marTop w:val="0"/>
      <w:marBottom w:val="0"/>
      <w:divBdr>
        <w:top w:val="none" w:sz="0" w:space="0" w:color="auto"/>
        <w:left w:val="none" w:sz="0" w:space="0" w:color="auto"/>
        <w:bottom w:val="none" w:sz="0" w:space="0" w:color="auto"/>
        <w:right w:val="none" w:sz="0" w:space="0" w:color="auto"/>
      </w:divBdr>
    </w:div>
    <w:div w:id="131141965">
      <w:bodyDiv w:val="1"/>
      <w:marLeft w:val="0"/>
      <w:marRight w:val="0"/>
      <w:marTop w:val="0"/>
      <w:marBottom w:val="0"/>
      <w:divBdr>
        <w:top w:val="none" w:sz="0" w:space="0" w:color="auto"/>
        <w:left w:val="none" w:sz="0" w:space="0" w:color="auto"/>
        <w:bottom w:val="none" w:sz="0" w:space="0" w:color="auto"/>
        <w:right w:val="none" w:sz="0" w:space="0" w:color="auto"/>
      </w:divBdr>
    </w:div>
    <w:div w:id="146016860">
      <w:bodyDiv w:val="1"/>
      <w:marLeft w:val="0"/>
      <w:marRight w:val="0"/>
      <w:marTop w:val="0"/>
      <w:marBottom w:val="0"/>
      <w:divBdr>
        <w:top w:val="none" w:sz="0" w:space="0" w:color="auto"/>
        <w:left w:val="none" w:sz="0" w:space="0" w:color="auto"/>
        <w:bottom w:val="none" w:sz="0" w:space="0" w:color="auto"/>
        <w:right w:val="none" w:sz="0" w:space="0" w:color="auto"/>
      </w:divBdr>
    </w:div>
    <w:div w:id="146824517">
      <w:bodyDiv w:val="1"/>
      <w:marLeft w:val="0"/>
      <w:marRight w:val="0"/>
      <w:marTop w:val="0"/>
      <w:marBottom w:val="0"/>
      <w:divBdr>
        <w:top w:val="none" w:sz="0" w:space="0" w:color="auto"/>
        <w:left w:val="none" w:sz="0" w:space="0" w:color="auto"/>
        <w:bottom w:val="none" w:sz="0" w:space="0" w:color="auto"/>
        <w:right w:val="none" w:sz="0" w:space="0" w:color="auto"/>
      </w:divBdr>
    </w:div>
    <w:div w:id="148910324">
      <w:bodyDiv w:val="1"/>
      <w:marLeft w:val="0"/>
      <w:marRight w:val="0"/>
      <w:marTop w:val="0"/>
      <w:marBottom w:val="0"/>
      <w:divBdr>
        <w:top w:val="none" w:sz="0" w:space="0" w:color="auto"/>
        <w:left w:val="none" w:sz="0" w:space="0" w:color="auto"/>
        <w:bottom w:val="none" w:sz="0" w:space="0" w:color="auto"/>
        <w:right w:val="none" w:sz="0" w:space="0" w:color="auto"/>
      </w:divBdr>
    </w:div>
    <w:div w:id="162821371">
      <w:bodyDiv w:val="1"/>
      <w:marLeft w:val="0"/>
      <w:marRight w:val="0"/>
      <w:marTop w:val="0"/>
      <w:marBottom w:val="0"/>
      <w:divBdr>
        <w:top w:val="none" w:sz="0" w:space="0" w:color="auto"/>
        <w:left w:val="none" w:sz="0" w:space="0" w:color="auto"/>
        <w:bottom w:val="none" w:sz="0" w:space="0" w:color="auto"/>
        <w:right w:val="none" w:sz="0" w:space="0" w:color="auto"/>
      </w:divBdr>
    </w:div>
    <w:div w:id="179005774">
      <w:bodyDiv w:val="1"/>
      <w:marLeft w:val="0"/>
      <w:marRight w:val="0"/>
      <w:marTop w:val="0"/>
      <w:marBottom w:val="0"/>
      <w:divBdr>
        <w:top w:val="none" w:sz="0" w:space="0" w:color="auto"/>
        <w:left w:val="none" w:sz="0" w:space="0" w:color="auto"/>
        <w:bottom w:val="none" w:sz="0" w:space="0" w:color="auto"/>
        <w:right w:val="none" w:sz="0" w:space="0" w:color="auto"/>
      </w:divBdr>
    </w:div>
    <w:div w:id="205341810">
      <w:bodyDiv w:val="1"/>
      <w:marLeft w:val="0"/>
      <w:marRight w:val="0"/>
      <w:marTop w:val="0"/>
      <w:marBottom w:val="0"/>
      <w:divBdr>
        <w:top w:val="none" w:sz="0" w:space="0" w:color="auto"/>
        <w:left w:val="none" w:sz="0" w:space="0" w:color="auto"/>
        <w:bottom w:val="none" w:sz="0" w:space="0" w:color="auto"/>
        <w:right w:val="none" w:sz="0" w:space="0" w:color="auto"/>
      </w:divBdr>
    </w:div>
    <w:div w:id="281616889">
      <w:bodyDiv w:val="1"/>
      <w:marLeft w:val="0"/>
      <w:marRight w:val="0"/>
      <w:marTop w:val="0"/>
      <w:marBottom w:val="0"/>
      <w:divBdr>
        <w:top w:val="none" w:sz="0" w:space="0" w:color="auto"/>
        <w:left w:val="none" w:sz="0" w:space="0" w:color="auto"/>
        <w:bottom w:val="none" w:sz="0" w:space="0" w:color="auto"/>
        <w:right w:val="none" w:sz="0" w:space="0" w:color="auto"/>
      </w:divBdr>
    </w:div>
    <w:div w:id="295138437">
      <w:bodyDiv w:val="1"/>
      <w:marLeft w:val="0"/>
      <w:marRight w:val="0"/>
      <w:marTop w:val="0"/>
      <w:marBottom w:val="0"/>
      <w:divBdr>
        <w:top w:val="none" w:sz="0" w:space="0" w:color="auto"/>
        <w:left w:val="none" w:sz="0" w:space="0" w:color="auto"/>
        <w:bottom w:val="none" w:sz="0" w:space="0" w:color="auto"/>
        <w:right w:val="none" w:sz="0" w:space="0" w:color="auto"/>
      </w:divBdr>
    </w:div>
    <w:div w:id="295919480">
      <w:bodyDiv w:val="1"/>
      <w:marLeft w:val="0"/>
      <w:marRight w:val="0"/>
      <w:marTop w:val="0"/>
      <w:marBottom w:val="0"/>
      <w:divBdr>
        <w:top w:val="none" w:sz="0" w:space="0" w:color="auto"/>
        <w:left w:val="none" w:sz="0" w:space="0" w:color="auto"/>
        <w:bottom w:val="none" w:sz="0" w:space="0" w:color="auto"/>
        <w:right w:val="none" w:sz="0" w:space="0" w:color="auto"/>
      </w:divBdr>
    </w:div>
    <w:div w:id="312563226">
      <w:bodyDiv w:val="1"/>
      <w:marLeft w:val="0"/>
      <w:marRight w:val="0"/>
      <w:marTop w:val="0"/>
      <w:marBottom w:val="0"/>
      <w:divBdr>
        <w:top w:val="none" w:sz="0" w:space="0" w:color="auto"/>
        <w:left w:val="none" w:sz="0" w:space="0" w:color="auto"/>
        <w:bottom w:val="none" w:sz="0" w:space="0" w:color="auto"/>
        <w:right w:val="none" w:sz="0" w:space="0" w:color="auto"/>
      </w:divBdr>
    </w:div>
    <w:div w:id="325331034">
      <w:bodyDiv w:val="1"/>
      <w:marLeft w:val="0"/>
      <w:marRight w:val="0"/>
      <w:marTop w:val="0"/>
      <w:marBottom w:val="0"/>
      <w:divBdr>
        <w:top w:val="none" w:sz="0" w:space="0" w:color="auto"/>
        <w:left w:val="none" w:sz="0" w:space="0" w:color="auto"/>
        <w:bottom w:val="none" w:sz="0" w:space="0" w:color="auto"/>
        <w:right w:val="none" w:sz="0" w:space="0" w:color="auto"/>
      </w:divBdr>
    </w:div>
    <w:div w:id="328026113">
      <w:bodyDiv w:val="1"/>
      <w:marLeft w:val="0"/>
      <w:marRight w:val="0"/>
      <w:marTop w:val="0"/>
      <w:marBottom w:val="0"/>
      <w:divBdr>
        <w:top w:val="none" w:sz="0" w:space="0" w:color="auto"/>
        <w:left w:val="none" w:sz="0" w:space="0" w:color="auto"/>
        <w:bottom w:val="none" w:sz="0" w:space="0" w:color="auto"/>
        <w:right w:val="none" w:sz="0" w:space="0" w:color="auto"/>
      </w:divBdr>
    </w:div>
    <w:div w:id="330840133">
      <w:bodyDiv w:val="1"/>
      <w:marLeft w:val="0"/>
      <w:marRight w:val="0"/>
      <w:marTop w:val="0"/>
      <w:marBottom w:val="0"/>
      <w:divBdr>
        <w:top w:val="none" w:sz="0" w:space="0" w:color="auto"/>
        <w:left w:val="none" w:sz="0" w:space="0" w:color="auto"/>
        <w:bottom w:val="none" w:sz="0" w:space="0" w:color="auto"/>
        <w:right w:val="none" w:sz="0" w:space="0" w:color="auto"/>
      </w:divBdr>
    </w:div>
    <w:div w:id="331026747">
      <w:bodyDiv w:val="1"/>
      <w:marLeft w:val="0"/>
      <w:marRight w:val="0"/>
      <w:marTop w:val="0"/>
      <w:marBottom w:val="0"/>
      <w:divBdr>
        <w:top w:val="none" w:sz="0" w:space="0" w:color="auto"/>
        <w:left w:val="none" w:sz="0" w:space="0" w:color="auto"/>
        <w:bottom w:val="none" w:sz="0" w:space="0" w:color="auto"/>
        <w:right w:val="none" w:sz="0" w:space="0" w:color="auto"/>
      </w:divBdr>
    </w:div>
    <w:div w:id="352730232">
      <w:bodyDiv w:val="1"/>
      <w:marLeft w:val="0"/>
      <w:marRight w:val="0"/>
      <w:marTop w:val="0"/>
      <w:marBottom w:val="0"/>
      <w:divBdr>
        <w:top w:val="none" w:sz="0" w:space="0" w:color="auto"/>
        <w:left w:val="none" w:sz="0" w:space="0" w:color="auto"/>
        <w:bottom w:val="none" w:sz="0" w:space="0" w:color="auto"/>
        <w:right w:val="none" w:sz="0" w:space="0" w:color="auto"/>
      </w:divBdr>
    </w:div>
    <w:div w:id="364987991">
      <w:bodyDiv w:val="1"/>
      <w:marLeft w:val="0"/>
      <w:marRight w:val="0"/>
      <w:marTop w:val="0"/>
      <w:marBottom w:val="0"/>
      <w:divBdr>
        <w:top w:val="none" w:sz="0" w:space="0" w:color="auto"/>
        <w:left w:val="none" w:sz="0" w:space="0" w:color="auto"/>
        <w:bottom w:val="none" w:sz="0" w:space="0" w:color="auto"/>
        <w:right w:val="none" w:sz="0" w:space="0" w:color="auto"/>
      </w:divBdr>
    </w:div>
    <w:div w:id="373652893">
      <w:bodyDiv w:val="1"/>
      <w:marLeft w:val="0"/>
      <w:marRight w:val="0"/>
      <w:marTop w:val="0"/>
      <w:marBottom w:val="0"/>
      <w:divBdr>
        <w:top w:val="none" w:sz="0" w:space="0" w:color="auto"/>
        <w:left w:val="none" w:sz="0" w:space="0" w:color="auto"/>
        <w:bottom w:val="none" w:sz="0" w:space="0" w:color="auto"/>
        <w:right w:val="none" w:sz="0" w:space="0" w:color="auto"/>
      </w:divBdr>
    </w:div>
    <w:div w:id="385959840">
      <w:bodyDiv w:val="1"/>
      <w:marLeft w:val="0"/>
      <w:marRight w:val="0"/>
      <w:marTop w:val="0"/>
      <w:marBottom w:val="0"/>
      <w:divBdr>
        <w:top w:val="none" w:sz="0" w:space="0" w:color="auto"/>
        <w:left w:val="none" w:sz="0" w:space="0" w:color="auto"/>
        <w:bottom w:val="none" w:sz="0" w:space="0" w:color="auto"/>
        <w:right w:val="none" w:sz="0" w:space="0" w:color="auto"/>
      </w:divBdr>
    </w:div>
    <w:div w:id="386690748">
      <w:bodyDiv w:val="1"/>
      <w:marLeft w:val="0"/>
      <w:marRight w:val="0"/>
      <w:marTop w:val="0"/>
      <w:marBottom w:val="0"/>
      <w:divBdr>
        <w:top w:val="none" w:sz="0" w:space="0" w:color="auto"/>
        <w:left w:val="none" w:sz="0" w:space="0" w:color="auto"/>
        <w:bottom w:val="none" w:sz="0" w:space="0" w:color="auto"/>
        <w:right w:val="none" w:sz="0" w:space="0" w:color="auto"/>
      </w:divBdr>
    </w:div>
    <w:div w:id="408771552">
      <w:bodyDiv w:val="1"/>
      <w:marLeft w:val="0"/>
      <w:marRight w:val="0"/>
      <w:marTop w:val="0"/>
      <w:marBottom w:val="0"/>
      <w:divBdr>
        <w:top w:val="none" w:sz="0" w:space="0" w:color="auto"/>
        <w:left w:val="none" w:sz="0" w:space="0" w:color="auto"/>
        <w:bottom w:val="none" w:sz="0" w:space="0" w:color="auto"/>
        <w:right w:val="none" w:sz="0" w:space="0" w:color="auto"/>
      </w:divBdr>
    </w:div>
    <w:div w:id="426078893">
      <w:bodyDiv w:val="1"/>
      <w:marLeft w:val="0"/>
      <w:marRight w:val="0"/>
      <w:marTop w:val="0"/>
      <w:marBottom w:val="0"/>
      <w:divBdr>
        <w:top w:val="none" w:sz="0" w:space="0" w:color="auto"/>
        <w:left w:val="none" w:sz="0" w:space="0" w:color="auto"/>
        <w:bottom w:val="none" w:sz="0" w:space="0" w:color="auto"/>
        <w:right w:val="none" w:sz="0" w:space="0" w:color="auto"/>
      </w:divBdr>
    </w:div>
    <w:div w:id="431707366">
      <w:bodyDiv w:val="1"/>
      <w:marLeft w:val="0"/>
      <w:marRight w:val="0"/>
      <w:marTop w:val="0"/>
      <w:marBottom w:val="0"/>
      <w:divBdr>
        <w:top w:val="none" w:sz="0" w:space="0" w:color="auto"/>
        <w:left w:val="none" w:sz="0" w:space="0" w:color="auto"/>
        <w:bottom w:val="none" w:sz="0" w:space="0" w:color="auto"/>
        <w:right w:val="none" w:sz="0" w:space="0" w:color="auto"/>
      </w:divBdr>
    </w:div>
    <w:div w:id="434596003">
      <w:bodyDiv w:val="1"/>
      <w:marLeft w:val="0"/>
      <w:marRight w:val="0"/>
      <w:marTop w:val="0"/>
      <w:marBottom w:val="0"/>
      <w:divBdr>
        <w:top w:val="none" w:sz="0" w:space="0" w:color="auto"/>
        <w:left w:val="none" w:sz="0" w:space="0" w:color="auto"/>
        <w:bottom w:val="none" w:sz="0" w:space="0" w:color="auto"/>
        <w:right w:val="none" w:sz="0" w:space="0" w:color="auto"/>
      </w:divBdr>
    </w:div>
    <w:div w:id="438182804">
      <w:bodyDiv w:val="1"/>
      <w:marLeft w:val="0"/>
      <w:marRight w:val="0"/>
      <w:marTop w:val="0"/>
      <w:marBottom w:val="0"/>
      <w:divBdr>
        <w:top w:val="none" w:sz="0" w:space="0" w:color="auto"/>
        <w:left w:val="none" w:sz="0" w:space="0" w:color="auto"/>
        <w:bottom w:val="none" w:sz="0" w:space="0" w:color="auto"/>
        <w:right w:val="none" w:sz="0" w:space="0" w:color="auto"/>
      </w:divBdr>
    </w:div>
    <w:div w:id="490104669">
      <w:bodyDiv w:val="1"/>
      <w:marLeft w:val="0"/>
      <w:marRight w:val="0"/>
      <w:marTop w:val="0"/>
      <w:marBottom w:val="0"/>
      <w:divBdr>
        <w:top w:val="none" w:sz="0" w:space="0" w:color="auto"/>
        <w:left w:val="none" w:sz="0" w:space="0" w:color="auto"/>
        <w:bottom w:val="none" w:sz="0" w:space="0" w:color="auto"/>
        <w:right w:val="none" w:sz="0" w:space="0" w:color="auto"/>
      </w:divBdr>
    </w:div>
    <w:div w:id="494614651">
      <w:bodyDiv w:val="1"/>
      <w:marLeft w:val="0"/>
      <w:marRight w:val="0"/>
      <w:marTop w:val="0"/>
      <w:marBottom w:val="0"/>
      <w:divBdr>
        <w:top w:val="none" w:sz="0" w:space="0" w:color="auto"/>
        <w:left w:val="none" w:sz="0" w:space="0" w:color="auto"/>
        <w:bottom w:val="none" w:sz="0" w:space="0" w:color="auto"/>
        <w:right w:val="none" w:sz="0" w:space="0" w:color="auto"/>
      </w:divBdr>
    </w:div>
    <w:div w:id="497310727">
      <w:bodyDiv w:val="1"/>
      <w:marLeft w:val="0"/>
      <w:marRight w:val="0"/>
      <w:marTop w:val="0"/>
      <w:marBottom w:val="0"/>
      <w:divBdr>
        <w:top w:val="none" w:sz="0" w:space="0" w:color="auto"/>
        <w:left w:val="none" w:sz="0" w:space="0" w:color="auto"/>
        <w:bottom w:val="none" w:sz="0" w:space="0" w:color="auto"/>
        <w:right w:val="none" w:sz="0" w:space="0" w:color="auto"/>
      </w:divBdr>
      <w:divsChild>
        <w:div w:id="1594313015">
          <w:marLeft w:val="480"/>
          <w:marRight w:val="0"/>
          <w:marTop w:val="0"/>
          <w:marBottom w:val="0"/>
          <w:divBdr>
            <w:top w:val="none" w:sz="0" w:space="0" w:color="auto"/>
            <w:left w:val="none" w:sz="0" w:space="0" w:color="auto"/>
            <w:bottom w:val="none" w:sz="0" w:space="0" w:color="auto"/>
            <w:right w:val="none" w:sz="0" w:space="0" w:color="auto"/>
          </w:divBdr>
        </w:div>
        <w:div w:id="1338191684">
          <w:marLeft w:val="480"/>
          <w:marRight w:val="0"/>
          <w:marTop w:val="0"/>
          <w:marBottom w:val="0"/>
          <w:divBdr>
            <w:top w:val="none" w:sz="0" w:space="0" w:color="auto"/>
            <w:left w:val="none" w:sz="0" w:space="0" w:color="auto"/>
            <w:bottom w:val="none" w:sz="0" w:space="0" w:color="auto"/>
            <w:right w:val="none" w:sz="0" w:space="0" w:color="auto"/>
          </w:divBdr>
        </w:div>
        <w:div w:id="1497770683">
          <w:marLeft w:val="480"/>
          <w:marRight w:val="0"/>
          <w:marTop w:val="0"/>
          <w:marBottom w:val="0"/>
          <w:divBdr>
            <w:top w:val="none" w:sz="0" w:space="0" w:color="auto"/>
            <w:left w:val="none" w:sz="0" w:space="0" w:color="auto"/>
            <w:bottom w:val="none" w:sz="0" w:space="0" w:color="auto"/>
            <w:right w:val="none" w:sz="0" w:space="0" w:color="auto"/>
          </w:divBdr>
        </w:div>
        <w:div w:id="1775588504">
          <w:marLeft w:val="480"/>
          <w:marRight w:val="0"/>
          <w:marTop w:val="0"/>
          <w:marBottom w:val="0"/>
          <w:divBdr>
            <w:top w:val="none" w:sz="0" w:space="0" w:color="auto"/>
            <w:left w:val="none" w:sz="0" w:space="0" w:color="auto"/>
            <w:bottom w:val="none" w:sz="0" w:space="0" w:color="auto"/>
            <w:right w:val="none" w:sz="0" w:space="0" w:color="auto"/>
          </w:divBdr>
        </w:div>
        <w:div w:id="2096122746">
          <w:marLeft w:val="480"/>
          <w:marRight w:val="0"/>
          <w:marTop w:val="0"/>
          <w:marBottom w:val="0"/>
          <w:divBdr>
            <w:top w:val="none" w:sz="0" w:space="0" w:color="auto"/>
            <w:left w:val="none" w:sz="0" w:space="0" w:color="auto"/>
            <w:bottom w:val="none" w:sz="0" w:space="0" w:color="auto"/>
            <w:right w:val="none" w:sz="0" w:space="0" w:color="auto"/>
          </w:divBdr>
        </w:div>
      </w:divsChild>
    </w:div>
    <w:div w:id="497621320">
      <w:bodyDiv w:val="1"/>
      <w:marLeft w:val="0"/>
      <w:marRight w:val="0"/>
      <w:marTop w:val="0"/>
      <w:marBottom w:val="0"/>
      <w:divBdr>
        <w:top w:val="none" w:sz="0" w:space="0" w:color="auto"/>
        <w:left w:val="none" w:sz="0" w:space="0" w:color="auto"/>
        <w:bottom w:val="none" w:sz="0" w:space="0" w:color="auto"/>
        <w:right w:val="none" w:sz="0" w:space="0" w:color="auto"/>
      </w:divBdr>
    </w:div>
    <w:div w:id="501093163">
      <w:bodyDiv w:val="1"/>
      <w:marLeft w:val="0"/>
      <w:marRight w:val="0"/>
      <w:marTop w:val="0"/>
      <w:marBottom w:val="0"/>
      <w:divBdr>
        <w:top w:val="none" w:sz="0" w:space="0" w:color="auto"/>
        <w:left w:val="none" w:sz="0" w:space="0" w:color="auto"/>
        <w:bottom w:val="none" w:sz="0" w:space="0" w:color="auto"/>
        <w:right w:val="none" w:sz="0" w:space="0" w:color="auto"/>
      </w:divBdr>
    </w:div>
    <w:div w:id="503786042">
      <w:bodyDiv w:val="1"/>
      <w:marLeft w:val="0"/>
      <w:marRight w:val="0"/>
      <w:marTop w:val="0"/>
      <w:marBottom w:val="0"/>
      <w:divBdr>
        <w:top w:val="none" w:sz="0" w:space="0" w:color="auto"/>
        <w:left w:val="none" w:sz="0" w:space="0" w:color="auto"/>
        <w:bottom w:val="none" w:sz="0" w:space="0" w:color="auto"/>
        <w:right w:val="none" w:sz="0" w:space="0" w:color="auto"/>
      </w:divBdr>
    </w:div>
    <w:div w:id="554895574">
      <w:bodyDiv w:val="1"/>
      <w:marLeft w:val="0"/>
      <w:marRight w:val="0"/>
      <w:marTop w:val="0"/>
      <w:marBottom w:val="0"/>
      <w:divBdr>
        <w:top w:val="none" w:sz="0" w:space="0" w:color="auto"/>
        <w:left w:val="none" w:sz="0" w:space="0" w:color="auto"/>
        <w:bottom w:val="none" w:sz="0" w:space="0" w:color="auto"/>
        <w:right w:val="none" w:sz="0" w:space="0" w:color="auto"/>
      </w:divBdr>
    </w:div>
    <w:div w:id="558786662">
      <w:bodyDiv w:val="1"/>
      <w:marLeft w:val="0"/>
      <w:marRight w:val="0"/>
      <w:marTop w:val="0"/>
      <w:marBottom w:val="0"/>
      <w:divBdr>
        <w:top w:val="none" w:sz="0" w:space="0" w:color="auto"/>
        <w:left w:val="none" w:sz="0" w:space="0" w:color="auto"/>
        <w:bottom w:val="none" w:sz="0" w:space="0" w:color="auto"/>
        <w:right w:val="none" w:sz="0" w:space="0" w:color="auto"/>
      </w:divBdr>
    </w:div>
    <w:div w:id="564535548">
      <w:bodyDiv w:val="1"/>
      <w:marLeft w:val="0"/>
      <w:marRight w:val="0"/>
      <w:marTop w:val="0"/>
      <w:marBottom w:val="0"/>
      <w:divBdr>
        <w:top w:val="none" w:sz="0" w:space="0" w:color="auto"/>
        <w:left w:val="none" w:sz="0" w:space="0" w:color="auto"/>
        <w:bottom w:val="none" w:sz="0" w:space="0" w:color="auto"/>
        <w:right w:val="none" w:sz="0" w:space="0" w:color="auto"/>
      </w:divBdr>
    </w:div>
    <w:div w:id="566183011">
      <w:bodyDiv w:val="1"/>
      <w:marLeft w:val="0"/>
      <w:marRight w:val="0"/>
      <w:marTop w:val="0"/>
      <w:marBottom w:val="0"/>
      <w:divBdr>
        <w:top w:val="none" w:sz="0" w:space="0" w:color="auto"/>
        <w:left w:val="none" w:sz="0" w:space="0" w:color="auto"/>
        <w:bottom w:val="none" w:sz="0" w:space="0" w:color="auto"/>
        <w:right w:val="none" w:sz="0" w:space="0" w:color="auto"/>
      </w:divBdr>
      <w:divsChild>
        <w:div w:id="1808431497">
          <w:marLeft w:val="0"/>
          <w:marRight w:val="0"/>
          <w:marTop w:val="0"/>
          <w:marBottom w:val="0"/>
          <w:divBdr>
            <w:top w:val="none" w:sz="0" w:space="0" w:color="auto"/>
            <w:left w:val="none" w:sz="0" w:space="0" w:color="auto"/>
            <w:bottom w:val="none" w:sz="0" w:space="0" w:color="auto"/>
            <w:right w:val="none" w:sz="0" w:space="0" w:color="auto"/>
          </w:divBdr>
          <w:divsChild>
            <w:div w:id="147995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350592">
      <w:bodyDiv w:val="1"/>
      <w:marLeft w:val="0"/>
      <w:marRight w:val="0"/>
      <w:marTop w:val="0"/>
      <w:marBottom w:val="0"/>
      <w:divBdr>
        <w:top w:val="none" w:sz="0" w:space="0" w:color="auto"/>
        <w:left w:val="none" w:sz="0" w:space="0" w:color="auto"/>
        <w:bottom w:val="none" w:sz="0" w:space="0" w:color="auto"/>
        <w:right w:val="none" w:sz="0" w:space="0" w:color="auto"/>
      </w:divBdr>
    </w:div>
    <w:div w:id="582378119">
      <w:bodyDiv w:val="1"/>
      <w:marLeft w:val="0"/>
      <w:marRight w:val="0"/>
      <w:marTop w:val="0"/>
      <w:marBottom w:val="0"/>
      <w:divBdr>
        <w:top w:val="none" w:sz="0" w:space="0" w:color="auto"/>
        <w:left w:val="none" w:sz="0" w:space="0" w:color="auto"/>
        <w:bottom w:val="none" w:sz="0" w:space="0" w:color="auto"/>
        <w:right w:val="none" w:sz="0" w:space="0" w:color="auto"/>
      </w:divBdr>
    </w:div>
    <w:div w:id="588857195">
      <w:bodyDiv w:val="1"/>
      <w:marLeft w:val="0"/>
      <w:marRight w:val="0"/>
      <w:marTop w:val="0"/>
      <w:marBottom w:val="0"/>
      <w:divBdr>
        <w:top w:val="none" w:sz="0" w:space="0" w:color="auto"/>
        <w:left w:val="none" w:sz="0" w:space="0" w:color="auto"/>
        <w:bottom w:val="none" w:sz="0" w:space="0" w:color="auto"/>
        <w:right w:val="none" w:sz="0" w:space="0" w:color="auto"/>
      </w:divBdr>
    </w:div>
    <w:div w:id="601765187">
      <w:bodyDiv w:val="1"/>
      <w:marLeft w:val="0"/>
      <w:marRight w:val="0"/>
      <w:marTop w:val="0"/>
      <w:marBottom w:val="0"/>
      <w:divBdr>
        <w:top w:val="none" w:sz="0" w:space="0" w:color="auto"/>
        <w:left w:val="none" w:sz="0" w:space="0" w:color="auto"/>
        <w:bottom w:val="none" w:sz="0" w:space="0" w:color="auto"/>
        <w:right w:val="none" w:sz="0" w:space="0" w:color="auto"/>
      </w:divBdr>
    </w:div>
    <w:div w:id="608705513">
      <w:bodyDiv w:val="1"/>
      <w:marLeft w:val="0"/>
      <w:marRight w:val="0"/>
      <w:marTop w:val="0"/>
      <w:marBottom w:val="0"/>
      <w:divBdr>
        <w:top w:val="none" w:sz="0" w:space="0" w:color="auto"/>
        <w:left w:val="none" w:sz="0" w:space="0" w:color="auto"/>
        <w:bottom w:val="none" w:sz="0" w:space="0" w:color="auto"/>
        <w:right w:val="none" w:sz="0" w:space="0" w:color="auto"/>
      </w:divBdr>
    </w:div>
    <w:div w:id="612515274">
      <w:bodyDiv w:val="1"/>
      <w:marLeft w:val="0"/>
      <w:marRight w:val="0"/>
      <w:marTop w:val="0"/>
      <w:marBottom w:val="0"/>
      <w:divBdr>
        <w:top w:val="none" w:sz="0" w:space="0" w:color="auto"/>
        <w:left w:val="none" w:sz="0" w:space="0" w:color="auto"/>
        <w:bottom w:val="none" w:sz="0" w:space="0" w:color="auto"/>
        <w:right w:val="none" w:sz="0" w:space="0" w:color="auto"/>
      </w:divBdr>
    </w:div>
    <w:div w:id="612979675">
      <w:bodyDiv w:val="1"/>
      <w:marLeft w:val="0"/>
      <w:marRight w:val="0"/>
      <w:marTop w:val="0"/>
      <w:marBottom w:val="0"/>
      <w:divBdr>
        <w:top w:val="none" w:sz="0" w:space="0" w:color="auto"/>
        <w:left w:val="none" w:sz="0" w:space="0" w:color="auto"/>
        <w:bottom w:val="none" w:sz="0" w:space="0" w:color="auto"/>
        <w:right w:val="none" w:sz="0" w:space="0" w:color="auto"/>
      </w:divBdr>
    </w:div>
    <w:div w:id="628166703">
      <w:bodyDiv w:val="1"/>
      <w:marLeft w:val="0"/>
      <w:marRight w:val="0"/>
      <w:marTop w:val="0"/>
      <w:marBottom w:val="0"/>
      <w:divBdr>
        <w:top w:val="none" w:sz="0" w:space="0" w:color="auto"/>
        <w:left w:val="none" w:sz="0" w:space="0" w:color="auto"/>
        <w:bottom w:val="none" w:sz="0" w:space="0" w:color="auto"/>
        <w:right w:val="none" w:sz="0" w:space="0" w:color="auto"/>
      </w:divBdr>
    </w:div>
    <w:div w:id="640840724">
      <w:bodyDiv w:val="1"/>
      <w:marLeft w:val="0"/>
      <w:marRight w:val="0"/>
      <w:marTop w:val="0"/>
      <w:marBottom w:val="0"/>
      <w:divBdr>
        <w:top w:val="none" w:sz="0" w:space="0" w:color="auto"/>
        <w:left w:val="none" w:sz="0" w:space="0" w:color="auto"/>
        <w:bottom w:val="none" w:sz="0" w:space="0" w:color="auto"/>
        <w:right w:val="none" w:sz="0" w:space="0" w:color="auto"/>
      </w:divBdr>
    </w:div>
    <w:div w:id="653727388">
      <w:bodyDiv w:val="1"/>
      <w:marLeft w:val="0"/>
      <w:marRight w:val="0"/>
      <w:marTop w:val="0"/>
      <w:marBottom w:val="0"/>
      <w:divBdr>
        <w:top w:val="none" w:sz="0" w:space="0" w:color="auto"/>
        <w:left w:val="none" w:sz="0" w:space="0" w:color="auto"/>
        <w:bottom w:val="none" w:sz="0" w:space="0" w:color="auto"/>
        <w:right w:val="none" w:sz="0" w:space="0" w:color="auto"/>
      </w:divBdr>
    </w:div>
    <w:div w:id="655694339">
      <w:bodyDiv w:val="1"/>
      <w:marLeft w:val="0"/>
      <w:marRight w:val="0"/>
      <w:marTop w:val="0"/>
      <w:marBottom w:val="0"/>
      <w:divBdr>
        <w:top w:val="none" w:sz="0" w:space="0" w:color="auto"/>
        <w:left w:val="none" w:sz="0" w:space="0" w:color="auto"/>
        <w:bottom w:val="none" w:sz="0" w:space="0" w:color="auto"/>
        <w:right w:val="none" w:sz="0" w:space="0" w:color="auto"/>
      </w:divBdr>
    </w:div>
    <w:div w:id="662124376">
      <w:bodyDiv w:val="1"/>
      <w:marLeft w:val="0"/>
      <w:marRight w:val="0"/>
      <w:marTop w:val="0"/>
      <w:marBottom w:val="0"/>
      <w:divBdr>
        <w:top w:val="none" w:sz="0" w:space="0" w:color="auto"/>
        <w:left w:val="none" w:sz="0" w:space="0" w:color="auto"/>
        <w:bottom w:val="none" w:sz="0" w:space="0" w:color="auto"/>
        <w:right w:val="none" w:sz="0" w:space="0" w:color="auto"/>
      </w:divBdr>
    </w:div>
    <w:div w:id="687370631">
      <w:bodyDiv w:val="1"/>
      <w:marLeft w:val="0"/>
      <w:marRight w:val="0"/>
      <w:marTop w:val="0"/>
      <w:marBottom w:val="0"/>
      <w:divBdr>
        <w:top w:val="none" w:sz="0" w:space="0" w:color="auto"/>
        <w:left w:val="none" w:sz="0" w:space="0" w:color="auto"/>
        <w:bottom w:val="none" w:sz="0" w:space="0" w:color="auto"/>
        <w:right w:val="none" w:sz="0" w:space="0" w:color="auto"/>
      </w:divBdr>
    </w:div>
    <w:div w:id="690760782">
      <w:bodyDiv w:val="1"/>
      <w:marLeft w:val="0"/>
      <w:marRight w:val="0"/>
      <w:marTop w:val="0"/>
      <w:marBottom w:val="0"/>
      <w:divBdr>
        <w:top w:val="none" w:sz="0" w:space="0" w:color="auto"/>
        <w:left w:val="none" w:sz="0" w:space="0" w:color="auto"/>
        <w:bottom w:val="none" w:sz="0" w:space="0" w:color="auto"/>
        <w:right w:val="none" w:sz="0" w:space="0" w:color="auto"/>
      </w:divBdr>
    </w:div>
    <w:div w:id="693073790">
      <w:bodyDiv w:val="1"/>
      <w:marLeft w:val="0"/>
      <w:marRight w:val="0"/>
      <w:marTop w:val="0"/>
      <w:marBottom w:val="0"/>
      <w:divBdr>
        <w:top w:val="none" w:sz="0" w:space="0" w:color="auto"/>
        <w:left w:val="none" w:sz="0" w:space="0" w:color="auto"/>
        <w:bottom w:val="none" w:sz="0" w:space="0" w:color="auto"/>
        <w:right w:val="none" w:sz="0" w:space="0" w:color="auto"/>
      </w:divBdr>
    </w:div>
    <w:div w:id="694699192">
      <w:bodyDiv w:val="1"/>
      <w:marLeft w:val="0"/>
      <w:marRight w:val="0"/>
      <w:marTop w:val="0"/>
      <w:marBottom w:val="0"/>
      <w:divBdr>
        <w:top w:val="none" w:sz="0" w:space="0" w:color="auto"/>
        <w:left w:val="none" w:sz="0" w:space="0" w:color="auto"/>
        <w:bottom w:val="none" w:sz="0" w:space="0" w:color="auto"/>
        <w:right w:val="none" w:sz="0" w:space="0" w:color="auto"/>
      </w:divBdr>
    </w:div>
    <w:div w:id="701250863">
      <w:bodyDiv w:val="1"/>
      <w:marLeft w:val="0"/>
      <w:marRight w:val="0"/>
      <w:marTop w:val="0"/>
      <w:marBottom w:val="0"/>
      <w:divBdr>
        <w:top w:val="none" w:sz="0" w:space="0" w:color="auto"/>
        <w:left w:val="none" w:sz="0" w:space="0" w:color="auto"/>
        <w:bottom w:val="none" w:sz="0" w:space="0" w:color="auto"/>
        <w:right w:val="none" w:sz="0" w:space="0" w:color="auto"/>
      </w:divBdr>
    </w:div>
    <w:div w:id="703671630">
      <w:bodyDiv w:val="1"/>
      <w:marLeft w:val="0"/>
      <w:marRight w:val="0"/>
      <w:marTop w:val="0"/>
      <w:marBottom w:val="0"/>
      <w:divBdr>
        <w:top w:val="none" w:sz="0" w:space="0" w:color="auto"/>
        <w:left w:val="none" w:sz="0" w:space="0" w:color="auto"/>
        <w:bottom w:val="none" w:sz="0" w:space="0" w:color="auto"/>
        <w:right w:val="none" w:sz="0" w:space="0" w:color="auto"/>
      </w:divBdr>
    </w:div>
    <w:div w:id="708996203">
      <w:bodyDiv w:val="1"/>
      <w:marLeft w:val="0"/>
      <w:marRight w:val="0"/>
      <w:marTop w:val="0"/>
      <w:marBottom w:val="0"/>
      <w:divBdr>
        <w:top w:val="none" w:sz="0" w:space="0" w:color="auto"/>
        <w:left w:val="none" w:sz="0" w:space="0" w:color="auto"/>
        <w:bottom w:val="none" w:sz="0" w:space="0" w:color="auto"/>
        <w:right w:val="none" w:sz="0" w:space="0" w:color="auto"/>
      </w:divBdr>
    </w:div>
    <w:div w:id="722482102">
      <w:bodyDiv w:val="1"/>
      <w:marLeft w:val="0"/>
      <w:marRight w:val="0"/>
      <w:marTop w:val="0"/>
      <w:marBottom w:val="0"/>
      <w:divBdr>
        <w:top w:val="none" w:sz="0" w:space="0" w:color="auto"/>
        <w:left w:val="none" w:sz="0" w:space="0" w:color="auto"/>
        <w:bottom w:val="none" w:sz="0" w:space="0" w:color="auto"/>
        <w:right w:val="none" w:sz="0" w:space="0" w:color="auto"/>
      </w:divBdr>
    </w:div>
    <w:div w:id="723019284">
      <w:bodyDiv w:val="1"/>
      <w:marLeft w:val="0"/>
      <w:marRight w:val="0"/>
      <w:marTop w:val="0"/>
      <w:marBottom w:val="0"/>
      <w:divBdr>
        <w:top w:val="none" w:sz="0" w:space="0" w:color="auto"/>
        <w:left w:val="none" w:sz="0" w:space="0" w:color="auto"/>
        <w:bottom w:val="none" w:sz="0" w:space="0" w:color="auto"/>
        <w:right w:val="none" w:sz="0" w:space="0" w:color="auto"/>
      </w:divBdr>
    </w:div>
    <w:div w:id="734547124">
      <w:bodyDiv w:val="1"/>
      <w:marLeft w:val="0"/>
      <w:marRight w:val="0"/>
      <w:marTop w:val="0"/>
      <w:marBottom w:val="0"/>
      <w:divBdr>
        <w:top w:val="none" w:sz="0" w:space="0" w:color="auto"/>
        <w:left w:val="none" w:sz="0" w:space="0" w:color="auto"/>
        <w:bottom w:val="none" w:sz="0" w:space="0" w:color="auto"/>
        <w:right w:val="none" w:sz="0" w:space="0" w:color="auto"/>
      </w:divBdr>
    </w:div>
    <w:div w:id="761873329">
      <w:bodyDiv w:val="1"/>
      <w:marLeft w:val="0"/>
      <w:marRight w:val="0"/>
      <w:marTop w:val="0"/>
      <w:marBottom w:val="0"/>
      <w:divBdr>
        <w:top w:val="none" w:sz="0" w:space="0" w:color="auto"/>
        <w:left w:val="none" w:sz="0" w:space="0" w:color="auto"/>
        <w:bottom w:val="none" w:sz="0" w:space="0" w:color="auto"/>
        <w:right w:val="none" w:sz="0" w:space="0" w:color="auto"/>
      </w:divBdr>
    </w:div>
    <w:div w:id="781994278">
      <w:bodyDiv w:val="1"/>
      <w:marLeft w:val="0"/>
      <w:marRight w:val="0"/>
      <w:marTop w:val="0"/>
      <w:marBottom w:val="0"/>
      <w:divBdr>
        <w:top w:val="none" w:sz="0" w:space="0" w:color="auto"/>
        <w:left w:val="none" w:sz="0" w:space="0" w:color="auto"/>
        <w:bottom w:val="none" w:sz="0" w:space="0" w:color="auto"/>
        <w:right w:val="none" w:sz="0" w:space="0" w:color="auto"/>
      </w:divBdr>
    </w:div>
    <w:div w:id="791557268">
      <w:bodyDiv w:val="1"/>
      <w:marLeft w:val="0"/>
      <w:marRight w:val="0"/>
      <w:marTop w:val="0"/>
      <w:marBottom w:val="0"/>
      <w:divBdr>
        <w:top w:val="none" w:sz="0" w:space="0" w:color="auto"/>
        <w:left w:val="none" w:sz="0" w:space="0" w:color="auto"/>
        <w:bottom w:val="none" w:sz="0" w:space="0" w:color="auto"/>
        <w:right w:val="none" w:sz="0" w:space="0" w:color="auto"/>
      </w:divBdr>
    </w:div>
    <w:div w:id="814681374">
      <w:bodyDiv w:val="1"/>
      <w:marLeft w:val="0"/>
      <w:marRight w:val="0"/>
      <w:marTop w:val="0"/>
      <w:marBottom w:val="0"/>
      <w:divBdr>
        <w:top w:val="none" w:sz="0" w:space="0" w:color="auto"/>
        <w:left w:val="none" w:sz="0" w:space="0" w:color="auto"/>
        <w:bottom w:val="none" w:sz="0" w:space="0" w:color="auto"/>
        <w:right w:val="none" w:sz="0" w:space="0" w:color="auto"/>
      </w:divBdr>
    </w:div>
    <w:div w:id="893155763">
      <w:bodyDiv w:val="1"/>
      <w:marLeft w:val="0"/>
      <w:marRight w:val="0"/>
      <w:marTop w:val="0"/>
      <w:marBottom w:val="0"/>
      <w:divBdr>
        <w:top w:val="none" w:sz="0" w:space="0" w:color="auto"/>
        <w:left w:val="none" w:sz="0" w:space="0" w:color="auto"/>
        <w:bottom w:val="none" w:sz="0" w:space="0" w:color="auto"/>
        <w:right w:val="none" w:sz="0" w:space="0" w:color="auto"/>
      </w:divBdr>
    </w:div>
    <w:div w:id="906719314">
      <w:bodyDiv w:val="1"/>
      <w:marLeft w:val="0"/>
      <w:marRight w:val="0"/>
      <w:marTop w:val="0"/>
      <w:marBottom w:val="0"/>
      <w:divBdr>
        <w:top w:val="none" w:sz="0" w:space="0" w:color="auto"/>
        <w:left w:val="none" w:sz="0" w:space="0" w:color="auto"/>
        <w:bottom w:val="none" w:sz="0" w:space="0" w:color="auto"/>
        <w:right w:val="none" w:sz="0" w:space="0" w:color="auto"/>
      </w:divBdr>
    </w:div>
    <w:div w:id="925843377">
      <w:bodyDiv w:val="1"/>
      <w:marLeft w:val="0"/>
      <w:marRight w:val="0"/>
      <w:marTop w:val="0"/>
      <w:marBottom w:val="0"/>
      <w:divBdr>
        <w:top w:val="none" w:sz="0" w:space="0" w:color="auto"/>
        <w:left w:val="none" w:sz="0" w:space="0" w:color="auto"/>
        <w:bottom w:val="none" w:sz="0" w:space="0" w:color="auto"/>
        <w:right w:val="none" w:sz="0" w:space="0" w:color="auto"/>
      </w:divBdr>
    </w:div>
    <w:div w:id="926496040">
      <w:bodyDiv w:val="1"/>
      <w:marLeft w:val="0"/>
      <w:marRight w:val="0"/>
      <w:marTop w:val="0"/>
      <w:marBottom w:val="0"/>
      <w:divBdr>
        <w:top w:val="none" w:sz="0" w:space="0" w:color="auto"/>
        <w:left w:val="none" w:sz="0" w:space="0" w:color="auto"/>
        <w:bottom w:val="none" w:sz="0" w:space="0" w:color="auto"/>
        <w:right w:val="none" w:sz="0" w:space="0" w:color="auto"/>
      </w:divBdr>
    </w:div>
    <w:div w:id="933054005">
      <w:bodyDiv w:val="1"/>
      <w:marLeft w:val="0"/>
      <w:marRight w:val="0"/>
      <w:marTop w:val="0"/>
      <w:marBottom w:val="0"/>
      <w:divBdr>
        <w:top w:val="none" w:sz="0" w:space="0" w:color="auto"/>
        <w:left w:val="none" w:sz="0" w:space="0" w:color="auto"/>
        <w:bottom w:val="none" w:sz="0" w:space="0" w:color="auto"/>
        <w:right w:val="none" w:sz="0" w:space="0" w:color="auto"/>
      </w:divBdr>
    </w:div>
    <w:div w:id="937444652">
      <w:bodyDiv w:val="1"/>
      <w:marLeft w:val="0"/>
      <w:marRight w:val="0"/>
      <w:marTop w:val="0"/>
      <w:marBottom w:val="0"/>
      <w:divBdr>
        <w:top w:val="none" w:sz="0" w:space="0" w:color="auto"/>
        <w:left w:val="none" w:sz="0" w:space="0" w:color="auto"/>
        <w:bottom w:val="none" w:sz="0" w:space="0" w:color="auto"/>
        <w:right w:val="none" w:sz="0" w:space="0" w:color="auto"/>
      </w:divBdr>
    </w:div>
    <w:div w:id="938026246">
      <w:bodyDiv w:val="1"/>
      <w:marLeft w:val="0"/>
      <w:marRight w:val="0"/>
      <w:marTop w:val="0"/>
      <w:marBottom w:val="0"/>
      <w:divBdr>
        <w:top w:val="none" w:sz="0" w:space="0" w:color="auto"/>
        <w:left w:val="none" w:sz="0" w:space="0" w:color="auto"/>
        <w:bottom w:val="none" w:sz="0" w:space="0" w:color="auto"/>
        <w:right w:val="none" w:sz="0" w:space="0" w:color="auto"/>
      </w:divBdr>
    </w:div>
    <w:div w:id="1010570415">
      <w:bodyDiv w:val="1"/>
      <w:marLeft w:val="0"/>
      <w:marRight w:val="0"/>
      <w:marTop w:val="0"/>
      <w:marBottom w:val="0"/>
      <w:divBdr>
        <w:top w:val="none" w:sz="0" w:space="0" w:color="auto"/>
        <w:left w:val="none" w:sz="0" w:space="0" w:color="auto"/>
        <w:bottom w:val="none" w:sz="0" w:space="0" w:color="auto"/>
        <w:right w:val="none" w:sz="0" w:space="0" w:color="auto"/>
      </w:divBdr>
    </w:div>
    <w:div w:id="1012419551">
      <w:bodyDiv w:val="1"/>
      <w:marLeft w:val="0"/>
      <w:marRight w:val="0"/>
      <w:marTop w:val="0"/>
      <w:marBottom w:val="0"/>
      <w:divBdr>
        <w:top w:val="none" w:sz="0" w:space="0" w:color="auto"/>
        <w:left w:val="none" w:sz="0" w:space="0" w:color="auto"/>
        <w:bottom w:val="none" w:sz="0" w:space="0" w:color="auto"/>
        <w:right w:val="none" w:sz="0" w:space="0" w:color="auto"/>
      </w:divBdr>
    </w:div>
    <w:div w:id="1021588832">
      <w:bodyDiv w:val="1"/>
      <w:marLeft w:val="0"/>
      <w:marRight w:val="0"/>
      <w:marTop w:val="0"/>
      <w:marBottom w:val="0"/>
      <w:divBdr>
        <w:top w:val="none" w:sz="0" w:space="0" w:color="auto"/>
        <w:left w:val="none" w:sz="0" w:space="0" w:color="auto"/>
        <w:bottom w:val="none" w:sz="0" w:space="0" w:color="auto"/>
        <w:right w:val="none" w:sz="0" w:space="0" w:color="auto"/>
      </w:divBdr>
    </w:div>
    <w:div w:id="1024984448">
      <w:bodyDiv w:val="1"/>
      <w:marLeft w:val="0"/>
      <w:marRight w:val="0"/>
      <w:marTop w:val="0"/>
      <w:marBottom w:val="0"/>
      <w:divBdr>
        <w:top w:val="none" w:sz="0" w:space="0" w:color="auto"/>
        <w:left w:val="none" w:sz="0" w:space="0" w:color="auto"/>
        <w:bottom w:val="none" w:sz="0" w:space="0" w:color="auto"/>
        <w:right w:val="none" w:sz="0" w:space="0" w:color="auto"/>
      </w:divBdr>
    </w:div>
    <w:div w:id="1042482168">
      <w:bodyDiv w:val="1"/>
      <w:marLeft w:val="0"/>
      <w:marRight w:val="0"/>
      <w:marTop w:val="0"/>
      <w:marBottom w:val="0"/>
      <w:divBdr>
        <w:top w:val="none" w:sz="0" w:space="0" w:color="auto"/>
        <w:left w:val="none" w:sz="0" w:space="0" w:color="auto"/>
        <w:bottom w:val="none" w:sz="0" w:space="0" w:color="auto"/>
        <w:right w:val="none" w:sz="0" w:space="0" w:color="auto"/>
      </w:divBdr>
    </w:div>
    <w:div w:id="1046950322">
      <w:bodyDiv w:val="1"/>
      <w:marLeft w:val="0"/>
      <w:marRight w:val="0"/>
      <w:marTop w:val="0"/>
      <w:marBottom w:val="0"/>
      <w:divBdr>
        <w:top w:val="none" w:sz="0" w:space="0" w:color="auto"/>
        <w:left w:val="none" w:sz="0" w:space="0" w:color="auto"/>
        <w:bottom w:val="none" w:sz="0" w:space="0" w:color="auto"/>
        <w:right w:val="none" w:sz="0" w:space="0" w:color="auto"/>
      </w:divBdr>
    </w:div>
    <w:div w:id="1108087554">
      <w:bodyDiv w:val="1"/>
      <w:marLeft w:val="0"/>
      <w:marRight w:val="0"/>
      <w:marTop w:val="0"/>
      <w:marBottom w:val="0"/>
      <w:divBdr>
        <w:top w:val="none" w:sz="0" w:space="0" w:color="auto"/>
        <w:left w:val="none" w:sz="0" w:space="0" w:color="auto"/>
        <w:bottom w:val="none" w:sz="0" w:space="0" w:color="auto"/>
        <w:right w:val="none" w:sz="0" w:space="0" w:color="auto"/>
      </w:divBdr>
    </w:div>
    <w:div w:id="1127553111">
      <w:bodyDiv w:val="1"/>
      <w:marLeft w:val="0"/>
      <w:marRight w:val="0"/>
      <w:marTop w:val="0"/>
      <w:marBottom w:val="0"/>
      <w:divBdr>
        <w:top w:val="none" w:sz="0" w:space="0" w:color="auto"/>
        <w:left w:val="none" w:sz="0" w:space="0" w:color="auto"/>
        <w:bottom w:val="none" w:sz="0" w:space="0" w:color="auto"/>
        <w:right w:val="none" w:sz="0" w:space="0" w:color="auto"/>
      </w:divBdr>
    </w:div>
    <w:div w:id="1134518310">
      <w:bodyDiv w:val="1"/>
      <w:marLeft w:val="0"/>
      <w:marRight w:val="0"/>
      <w:marTop w:val="0"/>
      <w:marBottom w:val="0"/>
      <w:divBdr>
        <w:top w:val="none" w:sz="0" w:space="0" w:color="auto"/>
        <w:left w:val="none" w:sz="0" w:space="0" w:color="auto"/>
        <w:bottom w:val="none" w:sz="0" w:space="0" w:color="auto"/>
        <w:right w:val="none" w:sz="0" w:space="0" w:color="auto"/>
      </w:divBdr>
    </w:div>
    <w:div w:id="1141967576">
      <w:bodyDiv w:val="1"/>
      <w:marLeft w:val="0"/>
      <w:marRight w:val="0"/>
      <w:marTop w:val="0"/>
      <w:marBottom w:val="0"/>
      <w:divBdr>
        <w:top w:val="none" w:sz="0" w:space="0" w:color="auto"/>
        <w:left w:val="none" w:sz="0" w:space="0" w:color="auto"/>
        <w:bottom w:val="none" w:sz="0" w:space="0" w:color="auto"/>
        <w:right w:val="none" w:sz="0" w:space="0" w:color="auto"/>
      </w:divBdr>
      <w:divsChild>
        <w:div w:id="831681841">
          <w:marLeft w:val="0"/>
          <w:marRight w:val="0"/>
          <w:marTop w:val="0"/>
          <w:marBottom w:val="0"/>
          <w:divBdr>
            <w:top w:val="none" w:sz="0" w:space="0" w:color="auto"/>
            <w:left w:val="none" w:sz="0" w:space="0" w:color="auto"/>
            <w:bottom w:val="none" w:sz="0" w:space="0" w:color="auto"/>
            <w:right w:val="none" w:sz="0" w:space="0" w:color="auto"/>
          </w:divBdr>
          <w:divsChild>
            <w:div w:id="129416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983204">
      <w:bodyDiv w:val="1"/>
      <w:marLeft w:val="0"/>
      <w:marRight w:val="0"/>
      <w:marTop w:val="0"/>
      <w:marBottom w:val="0"/>
      <w:divBdr>
        <w:top w:val="none" w:sz="0" w:space="0" w:color="auto"/>
        <w:left w:val="none" w:sz="0" w:space="0" w:color="auto"/>
        <w:bottom w:val="none" w:sz="0" w:space="0" w:color="auto"/>
        <w:right w:val="none" w:sz="0" w:space="0" w:color="auto"/>
      </w:divBdr>
    </w:div>
    <w:div w:id="1173178816">
      <w:bodyDiv w:val="1"/>
      <w:marLeft w:val="0"/>
      <w:marRight w:val="0"/>
      <w:marTop w:val="0"/>
      <w:marBottom w:val="0"/>
      <w:divBdr>
        <w:top w:val="none" w:sz="0" w:space="0" w:color="auto"/>
        <w:left w:val="none" w:sz="0" w:space="0" w:color="auto"/>
        <w:bottom w:val="none" w:sz="0" w:space="0" w:color="auto"/>
        <w:right w:val="none" w:sz="0" w:space="0" w:color="auto"/>
      </w:divBdr>
    </w:div>
    <w:div w:id="1211112895">
      <w:bodyDiv w:val="1"/>
      <w:marLeft w:val="0"/>
      <w:marRight w:val="0"/>
      <w:marTop w:val="0"/>
      <w:marBottom w:val="0"/>
      <w:divBdr>
        <w:top w:val="none" w:sz="0" w:space="0" w:color="auto"/>
        <w:left w:val="none" w:sz="0" w:space="0" w:color="auto"/>
        <w:bottom w:val="none" w:sz="0" w:space="0" w:color="auto"/>
        <w:right w:val="none" w:sz="0" w:space="0" w:color="auto"/>
      </w:divBdr>
    </w:div>
    <w:div w:id="1230188540">
      <w:bodyDiv w:val="1"/>
      <w:marLeft w:val="0"/>
      <w:marRight w:val="0"/>
      <w:marTop w:val="0"/>
      <w:marBottom w:val="0"/>
      <w:divBdr>
        <w:top w:val="none" w:sz="0" w:space="0" w:color="auto"/>
        <w:left w:val="none" w:sz="0" w:space="0" w:color="auto"/>
        <w:bottom w:val="none" w:sz="0" w:space="0" w:color="auto"/>
        <w:right w:val="none" w:sz="0" w:space="0" w:color="auto"/>
      </w:divBdr>
    </w:div>
    <w:div w:id="1254439051">
      <w:bodyDiv w:val="1"/>
      <w:marLeft w:val="0"/>
      <w:marRight w:val="0"/>
      <w:marTop w:val="0"/>
      <w:marBottom w:val="0"/>
      <w:divBdr>
        <w:top w:val="none" w:sz="0" w:space="0" w:color="auto"/>
        <w:left w:val="none" w:sz="0" w:space="0" w:color="auto"/>
        <w:bottom w:val="none" w:sz="0" w:space="0" w:color="auto"/>
        <w:right w:val="none" w:sz="0" w:space="0" w:color="auto"/>
      </w:divBdr>
      <w:divsChild>
        <w:div w:id="1138064519">
          <w:marLeft w:val="0"/>
          <w:marRight w:val="0"/>
          <w:marTop w:val="0"/>
          <w:marBottom w:val="0"/>
          <w:divBdr>
            <w:top w:val="none" w:sz="0" w:space="0" w:color="auto"/>
            <w:left w:val="none" w:sz="0" w:space="0" w:color="auto"/>
            <w:bottom w:val="none" w:sz="0" w:space="0" w:color="auto"/>
            <w:right w:val="none" w:sz="0" w:space="0" w:color="auto"/>
          </w:divBdr>
        </w:div>
        <w:div w:id="42559126">
          <w:marLeft w:val="0"/>
          <w:marRight w:val="0"/>
          <w:marTop w:val="0"/>
          <w:marBottom w:val="0"/>
          <w:divBdr>
            <w:top w:val="none" w:sz="0" w:space="0" w:color="auto"/>
            <w:left w:val="none" w:sz="0" w:space="0" w:color="auto"/>
            <w:bottom w:val="none" w:sz="0" w:space="0" w:color="auto"/>
            <w:right w:val="none" w:sz="0" w:space="0" w:color="auto"/>
          </w:divBdr>
        </w:div>
        <w:div w:id="697585290">
          <w:marLeft w:val="0"/>
          <w:marRight w:val="0"/>
          <w:marTop w:val="0"/>
          <w:marBottom w:val="0"/>
          <w:divBdr>
            <w:top w:val="none" w:sz="0" w:space="0" w:color="auto"/>
            <w:left w:val="none" w:sz="0" w:space="0" w:color="auto"/>
            <w:bottom w:val="none" w:sz="0" w:space="0" w:color="auto"/>
            <w:right w:val="none" w:sz="0" w:space="0" w:color="auto"/>
          </w:divBdr>
        </w:div>
        <w:div w:id="325474492">
          <w:marLeft w:val="0"/>
          <w:marRight w:val="0"/>
          <w:marTop w:val="0"/>
          <w:marBottom w:val="0"/>
          <w:divBdr>
            <w:top w:val="none" w:sz="0" w:space="0" w:color="auto"/>
            <w:left w:val="none" w:sz="0" w:space="0" w:color="auto"/>
            <w:bottom w:val="none" w:sz="0" w:space="0" w:color="auto"/>
            <w:right w:val="none" w:sz="0" w:space="0" w:color="auto"/>
          </w:divBdr>
        </w:div>
        <w:div w:id="1273585302">
          <w:marLeft w:val="0"/>
          <w:marRight w:val="0"/>
          <w:marTop w:val="0"/>
          <w:marBottom w:val="0"/>
          <w:divBdr>
            <w:top w:val="none" w:sz="0" w:space="0" w:color="auto"/>
            <w:left w:val="none" w:sz="0" w:space="0" w:color="auto"/>
            <w:bottom w:val="none" w:sz="0" w:space="0" w:color="auto"/>
            <w:right w:val="none" w:sz="0" w:space="0" w:color="auto"/>
          </w:divBdr>
        </w:div>
      </w:divsChild>
    </w:div>
    <w:div w:id="1267494173">
      <w:bodyDiv w:val="1"/>
      <w:marLeft w:val="0"/>
      <w:marRight w:val="0"/>
      <w:marTop w:val="0"/>
      <w:marBottom w:val="0"/>
      <w:divBdr>
        <w:top w:val="none" w:sz="0" w:space="0" w:color="auto"/>
        <w:left w:val="none" w:sz="0" w:space="0" w:color="auto"/>
        <w:bottom w:val="none" w:sz="0" w:space="0" w:color="auto"/>
        <w:right w:val="none" w:sz="0" w:space="0" w:color="auto"/>
      </w:divBdr>
    </w:div>
    <w:div w:id="1282031163">
      <w:bodyDiv w:val="1"/>
      <w:marLeft w:val="0"/>
      <w:marRight w:val="0"/>
      <w:marTop w:val="0"/>
      <w:marBottom w:val="0"/>
      <w:divBdr>
        <w:top w:val="none" w:sz="0" w:space="0" w:color="auto"/>
        <w:left w:val="none" w:sz="0" w:space="0" w:color="auto"/>
        <w:bottom w:val="none" w:sz="0" w:space="0" w:color="auto"/>
        <w:right w:val="none" w:sz="0" w:space="0" w:color="auto"/>
      </w:divBdr>
    </w:div>
    <w:div w:id="1297763083">
      <w:bodyDiv w:val="1"/>
      <w:marLeft w:val="0"/>
      <w:marRight w:val="0"/>
      <w:marTop w:val="0"/>
      <w:marBottom w:val="0"/>
      <w:divBdr>
        <w:top w:val="none" w:sz="0" w:space="0" w:color="auto"/>
        <w:left w:val="none" w:sz="0" w:space="0" w:color="auto"/>
        <w:bottom w:val="none" w:sz="0" w:space="0" w:color="auto"/>
        <w:right w:val="none" w:sz="0" w:space="0" w:color="auto"/>
      </w:divBdr>
    </w:div>
    <w:div w:id="1300650987">
      <w:bodyDiv w:val="1"/>
      <w:marLeft w:val="0"/>
      <w:marRight w:val="0"/>
      <w:marTop w:val="0"/>
      <w:marBottom w:val="0"/>
      <w:divBdr>
        <w:top w:val="none" w:sz="0" w:space="0" w:color="auto"/>
        <w:left w:val="none" w:sz="0" w:space="0" w:color="auto"/>
        <w:bottom w:val="none" w:sz="0" w:space="0" w:color="auto"/>
        <w:right w:val="none" w:sz="0" w:space="0" w:color="auto"/>
      </w:divBdr>
    </w:div>
    <w:div w:id="1336422364">
      <w:bodyDiv w:val="1"/>
      <w:marLeft w:val="0"/>
      <w:marRight w:val="0"/>
      <w:marTop w:val="0"/>
      <w:marBottom w:val="0"/>
      <w:divBdr>
        <w:top w:val="none" w:sz="0" w:space="0" w:color="auto"/>
        <w:left w:val="none" w:sz="0" w:space="0" w:color="auto"/>
        <w:bottom w:val="none" w:sz="0" w:space="0" w:color="auto"/>
        <w:right w:val="none" w:sz="0" w:space="0" w:color="auto"/>
      </w:divBdr>
    </w:div>
    <w:div w:id="1339115234">
      <w:bodyDiv w:val="1"/>
      <w:marLeft w:val="0"/>
      <w:marRight w:val="0"/>
      <w:marTop w:val="0"/>
      <w:marBottom w:val="0"/>
      <w:divBdr>
        <w:top w:val="none" w:sz="0" w:space="0" w:color="auto"/>
        <w:left w:val="none" w:sz="0" w:space="0" w:color="auto"/>
        <w:bottom w:val="none" w:sz="0" w:space="0" w:color="auto"/>
        <w:right w:val="none" w:sz="0" w:space="0" w:color="auto"/>
      </w:divBdr>
    </w:div>
    <w:div w:id="1355496880">
      <w:bodyDiv w:val="1"/>
      <w:marLeft w:val="0"/>
      <w:marRight w:val="0"/>
      <w:marTop w:val="0"/>
      <w:marBottom w:val="0"/>
      <w:divBdr>
        <w:top w:val="none" w:sz="0" w:space="0" w:color="auto"/>
        <w:left w:val="none" w:sz="0" w:space="0" w:color="auto"/>
        <w:bottom w:val="none" w:sz="0" w:space="0" w:color="auto"/>
        <w:right w:val="none" w:sz="0" w:space="0" w:color="auto"/>
      </w:divBdr>
    </w:div>
    <w:div w:id="1357998414">
      <w:bodyDiv w:val="1"/>
      <w:marLeft w:val="0"/>
      <w:marRight w:val="0"/>
      <w:marTop w:val="0"/>
      <w:marBottom w:val="0"/>
      <w:divBdr>
        <w:top w:val="none" w:sz="0" w:space="0" w:color="auto"/>
        <w:left w:val="none" w:sz="0" w:space="0" w:color="auto"/>
        <w:bottom w:val="none" w:sz="0" w:space="0" w:color="auto"/>
        <w:right w:val="none" w:sz="0" w:space="0" w:color="auto"/>
      </w:divBdr>
      <w:divsChild>
        <w:div w:id="217474393">
          <w:marLeft w:val="0"/>
          <w:marRight w:val="0"/>
          <w:marTop w:val="0"/>
          <w:marBottom w:val="0"/>
          <w:divBdr>
            <w:top w:val="none" w:sz="0" w:space="0" w:color="auto"/>
            <w:left w:val="none" w:sz="0" w:space="0" w:color="auto"/>
            <w:bottom w:val="none" w:sz="0" w:space="0" w:color="auto"/>
            <w:right w:val="none" w:sz="0" w:space="0" w:color="auto"/>
          </w:divBdr>
        </w:div>
        <w:div w:id="343284999">
          <w:marLeft w:val="0"/>
          <w:marRight w:val="0"/>
          <w:marTop w:val="0"/>
          <w:marBottom w:val="0"/>
          <w:divBdr>
            <w:top w:val="none" w:sz="0" w:space="0" w:color="auto"/>
            <w:left w:val="none" w:sz="0" w:space="0" w:color="auto"/>
            <w:bottom w:val="none" w:sz="0" w:space="0" w:color="auto"/>
            <w:right w:val="none" w:sz="0" w:space="0" w:color="auto"/>
          </w:divBdr>
          <w:divsChild>
            <w:div w:id="1464957841">
              <w:marLeft w:val="0"/>
              <w:marRight w:val="0"/>
              <w:marTop w:val="0"/>
              <w:marBottom w:val="0"/>
              <w:divBdr>
                <w:top w:val="none" w:sz="0" w:space="0" w:color="auto"/>
                <w:left w:val="none" w:sz="0" w:space="0" w:color="auto"/>
                <w:bottom w:val="none" w:sz="0" w:space="0" w:color="auto"/>
                <w:right w:val="none" w:sz="0" w:space="0" w:color="auto"/>
              </w:divBdr>
              <w:divsChild>
                <w:div w:id="79182382">
                  <w:marLeft w:val="0"/>
                  <w:marRight w:val="0"/>
                  <w:marTop w:val="0"/>
                  <w:marBottom w:val="0"/>
                  <w:divBdr>
                    <w:top w:val="none" w:sz="0" w:space="0" w:color="auto"/>
                    <w:left w:val="none" w:sz="0" w:space="0" w:color="auto"/>
                    <w:bottom w:val="none" w:sz="0" w:space="0" w:color="auto"/>
                    <w:right w:val="none" w:sz="0" w:space="0" w:color="auto"/>
                  </w:divBdr>
                  <w:divsChild>
                    <w:div w:id="1876455917">
                      <w:marLeft w:val="0"/>
                      <w:marRight w:val="0"/>
                      <w:marTop w:val="0"/>
                      <w:marBottom w:val="0"/>
                      <w:divBdr>
                        <w:top w:val="none" w:sz="0" w:space="0" w:color="auto"/>
                        <w:left w:val="none" w:sz="0" w:space="0" w:color="auto"/>
                        <w:bottom w:val="none" w:sz="0" w:space="0" w:color="auto"/>
                        <w:right w:val="none" w:sz="0" w:space="0" w:color="auto"/>
                      </w:divBdr>
                      <w:divsChild>
                        <w:div w:id="982349568">
                          <w:marLeft w:val="0"/>
                          <w:marRight w:val="0"/>
                          <w:marTop w:val="0"/>
                          <w:marBottom w:val="0"/>
                          <w:divBdr>
                            <w:top w:val="none" w:sz="0" w:space="0" w:color="auto"/>
                            <w:left w:val="none" w:sz="0" w:space="0" w:color="auto"/>
                            <w:bottom w:val="none" w:sz="0" w:space="0" w:color="auto"/>
                            <w:right w:val="none" w:sz="0" w:space="0" w:color="auto"/>
                          </w:divBdr>
                        </w:div>
                      </w:divsChild>
                    </w:div>
                    <w:div w:id="411201771">
                      <w:marLeft w:val="0"/>
                      <w:marRight w:val="0"/>
                      <w:marTop w:val="0"/>
                      <w:marBottom w:val="0"/>
                      <w:divBdr>
                        <w:top w:val="none" w:sz="0" w:space="0" w:color="auto"/>
                        <w:left w:val="none" w:sz="0" w:space="0" w:color="auto"/>
                        <w:bottom w:val="none" w:sz="0" w:space="0" w:color="auto"/>
                        <w:right w:val="none" w:sz="0" w:space="0" w:color="auto"/>
                      </w:divBdr>
                      <w:divsChild>
                        <w:div w:id="109964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278353">
                  <w:marLeft w:val="0"/>
                  <w:marRight w:val="0"/>
                  <w:marTop w:val="0"/>
                  <w:marBottom w:val="0"/>
                  <w:divBdr>
                    <w:top w:val="none" w:sz="0" w:space="0" w:color="auto"/>
                    <w:left w:val="none" w:sz="0" w:space="0" w:color="auto"/>
                    <w:bottom w:val="none" w:sz="0" w:space="0" w:color="auto"/>
                    <w:right w:val="none" w:sz="0" w:space="0" w:color="auto"/>
                  </w:divBdr>
                  <w:divsChild>
                    <w:div w:id="2093623820">
                      <w:marLeft w:val="0"/>
                      <w:marRight w:val="0"/>
                      <w:marTop w:val="0"/>
                      <w:marBottom w:val="0"/>
                      <w:divBdr>
                        <w:top w:val="none" w:sz="0" w:space="0" w:color="auto"/>
                        <w:left w:val="none" w:sz="0" w:space="0" w:color="auto"/>
                        <w:bottom w:val="none" w:sz="0" w:space="0" w:color="auto"/>
                        <w:right w:val="none" w:sz="0" w:space="0" w:color="auto"/>
                      </w:divBdr>
                      <w:divsChild>
                        <w:div w:id="2130053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3320763">
          <w:marLeft w:val="0"/>
          <w:marRight w:val="0"/>
          <w:marTop w:val="0"/>
          <w:marBottom w:val="0"/>
          <w:divBdr>
            <w:top w:val="none" w:sz="0" w:space="0" w:color="auto"/>
            <w:left w:val="none" w:sz="0" w:space="0" w:color="auto"/>
            <w:bottom w:val="none" w:sz="0" w:space="0" w:color="auto"/>
            <w:right w:val="none" w:sz="0" w:space="0" w:color="auto"/>
          </w:divBdr>
          <w:divsChild>
            <w:div w:id="776339932">
              <w:marLeft w:val="0"/>
              <w:marRight w:val="0"/>
              <w:marTop w:val="0"/>
              <w:marBottom w:val="0"/>
              <w:divBdr>
                <w:top w:val="none" w:sz="0" w:space="0" w:color="auto"/>
                <w:left w:val="none" w:sz="0" w:space="0" w:color="auto"/>
                <w:bottom w:val="none" w:sz="0" w:space="0" w:color="auto"/>
                <w:right w:val="none" w:sz="0" w:space="0" w:color="auto"/>
              </w:divBdr>
              <w:divsChild>
                <w:div w:id="82543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3323">
          <w:marLeft w:val="0"/>
          <w:marRight w:val="0"/>
          <w:marTop w:val="0"/>
          <w:marBottom w:val="0"/>
          <w:divBdr>
            <w:top w:val="none" w:sz="0" w:space="0" w:color="auto"/>
            <w:left w:val="none" w:sz="0" w:space="0" w:color="auto"/>
            <w:bottom w:val="none" w:sz="0" w:space="0" w:color="auto"/>
            <w:right w:val="none" w:sz="0" w:space="0" w:color="auto"/>
          </w:divBdr>
          <w:divsChild>
            <w:div w:id="1283268573">
              <w:marLeft w:val="0"/>
              <w:marRight w:val="0"/>
              <w:marTop w:val="0"/>
              <w:marBottom w:val="0"/>
              <w:divBdr>
                <w:top w:val="none" w:sz="0" w:space="0" w:color="auto"/>
                <w:left w:val="none" w:sz="0" w:space="0" w:color="auto"/>
                <w:bottom w:val="none" w:sz="0" w:space="0" w:color="auto"/>
                <w:right w:val="none" w:sz="0" w:space="0" w:color="auto"/>
              </w:divBdr>
              <w:divsChild>
                <w:div w:id="1386442501">
                  <w:marLeft w:val="0"/>
                  <w:marRight w:val="0"/>
                  <w:marTop w:val="0"/>
                  <w:marBottom w:val="0"/>
                  <w:divBdr>
                    <w:top w:val="none" w:sz="0" w:space="0" w:color="auto"/>
                    <w:left w:val="none" w:sz="0" w:space="0" w:color="auto"/>
                    <w:bottom w:val="none" w:sz="0" w:space="0" w:color="auto"/>
                    <w:right w:val="none" w:sz="0" w:space="0" w:color="auto"/>
                  </w:divBdr>
                  <w:divsChild>
                    <w:div w:id="441152892">
                      <w:marLeft w:val="0"/>
                      <w:marRight w:val="0"/>
                      <w:marTop w:val="0"/>
                      <w:marBottom w:val="0"/>
                      <w:divBdr>
                        <w:top w:val="none" w:sz="0" w:space="0" w:color="auto"/>
                        <w:left w:val="none" w:sz="0" w:space="0" w:color="auto"/>
                        <w:bottom w:val="none" w:sz="0" w:space="0" w:color="auto"/>
                        <w:right w:val="none" w:sz="0" w:space="0" w:color="auto"/>
                      </w:divBdr>
                      <w:divsChild>
                        <w:div w:id="14112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09759">
          <w:marLeft w:val="0"/>
          <w:marRight w:val="0"/>
          <w:marTop w:val="0"/>
          <w:marBottom w:val="0"/>
          <w:divBdr>
            <w:top w:val="none" w:sz="0" w:space="0" w:color="auto"/>
            <w:left w:val="none" w:sz="0" w:space="0" w:color="auto"/>
            <w:bottom w:val="none" w:sz="0" w:space="0" w:color="auto"/>
            <w:right w:val="none" w:sz="0" w:space="0" w:color="auto"/>
          </w:divBdr>
          <w:divsChild>
            <w:div w:id="1950775631">
              <w:marLeft w:val="0"/>
              <w:marRight w:val="0"/>
              <w:marTop w:val="0"/>
              <w:marBottom w:val="0"/>
              <w:divBdr>
                <w:top w:val="none" w:sz="0" w:space="0" w:color="auto"/>
                <w:left w:val="none" w:sz="0" w:space="0" w:color="auto"/>
                <w:bottom w:val="none" w:sz="0" w:space="0" w:color="auto"/>
                <w:right w:val="none" w:sz="0" w:space="0" w:color="auto"/>
              </w:divBdr>
              <w:divsChild>
                <w:div w:id="1021862875">
                  <w:marLeft w:val="0"/>
                  <w:marRight w:val="0"/>
                  <w:marTop w:val="0"/>
                  <w:marBottom w:val="0"/>
                  <w:divBdr>
                    <w:top w:val="none" w:sz="0" w:space="0" w:color="auto"/>
                    <w:left w:val="none" w:sz="0" w:space="0" w:color="auto"/>
                    <w:bottom w:val="none" w:sz="0" w:space="0" w:color="auto"/>
                    <w:right w:val="none" w:sz="0" w:space="0" w:color="auto"/>
                  </w:divBdr>
                  <w:divsChild>
                    <w:div w:id="1810246764">
                      <w:marLeft w:val="0"/>
                      <w:marRight w:val="0"/>
                      <w:marTop w:val="0"/>
                      <w:marBottom w:val="0"/>
                      <w:divBdr>
                        <w:top w:val="none" w:sz="0" w:space="0" w:color="auto"/>
                        <w:left w:val="none" w:sz="0" w:space="0" w:color="auto"/>
                        <w:bottom w:val="none" w:sz="0" w:space="0" w:color="auto"/>
                        <w:right w:val="none" w:sz="0" w:space="0" w:color="auto"/>
                      </w:divBdr>
                      <w:divsChild>
                        <w:div w:id="11714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6374912">
          <w:marLeft w:val="0"/>
          <w:marRight w:val="0"/>
          <w:marTop w:val="0"/>
          <w:marBottom w:val="0"/>
          <w:divBdr>
            <w:top w:val="none" w:sz="0" w:space="0" w:color="auto"/>
            <w:left w:val="none" w:sz="0" w:space="0" w:color="auto"/>
            <w:bottom w:val="none" w:sz="0" w:space="0" w:color="auto"/>
            <w:right w:val="none" w:sz="0" w:space="0" w:color="auto"/>
          </w:divBdr>
          <w:divsChild>
            <w:div w:id="858393481">
              <w:marLeft w:val="0"/>
              <w:marRight w:val="0"/>
              <w:marTop w:val="0"/>
              <w:marBottom w:val="0"/>
              <w:divBdr>
                <w:top w:val="none" w:sz="0" w:space="0" w:color="auto"/>
                <w:left w:val="none" w:sz="0" w:space="0" w:color="auto"/>
                <w:bottom w:val="none" w:sz="0" w:space="0" w:color="auto"/>
                <w:right w:val="none" w:sz="0" w:space="0" w:color="auto"/>
              </w:divBdr>
              <w:divsChild>
                <w:div w:id="926811241">
                  <w:marLeft w:val="0"/>
                  <w:marRight w:val="0"/>
                  <w:marTop w:val="0"/>
                  <w:marBottom w:val="0"/>
                  <w:divBdr>
                    <w:top w:val="none" w:sz="0" w:space="0" w:color="auto"/>
                    <w:left w:val="none" w:sz="0" w:space="0" w:color="auto"/>
                    <w:bottom w:val="none" w:sz="0" w:space="0" w:color="auto"/>
                    <w:right w:val="none" w:sz="0" w:space="0" w:color="auto"/>
                  </w:divBdr>
                  <w:divsChild>
                    <w:div w:id="1891572249">
                      <w:marLeft w:val="0"/>
                      <w:marRight w:val="0"/>
                      <w:marTop w:val="0"/>
                      <w:marBottom w:val="0"/>
                      <w:divBdr>
                        <w:top w:val="none" w:sz="0" w:space="0" w:color="auto"/>
                        <w:left w:val="none" w:sz="0" w:space="0" w:color="auto"/>
                        <w:bottom w:val="none" w:sz="0" w:space="0" w:color="auto"/>
                        <w:right w:val="none" w:sz="0" w:space="0" w:color="auto"/>
                      </w:divBdr>
                      <w:divsChild>
                        <w:div w:id="24707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8741499">
          <w:marLeft w:val="0"/>
          <w:marRight w:val="0"/>
          <w:marTop w:val="0"/>
          <w:marBottom w:val="0"/>
          <w:divBdr>
            <w:top w:val="none" w:sz="0" w:space="0" w:color="auto"/>
            <w:left w:val="none" w:sz="0" w:space="0" w:color="auto"/>
            <w:bottom w:val="none" w:sz="0" w:space="0" w:color="auto"/>
            <w:right w:val="none" w:sz="0" w:space="0" w:color="auto"/>
          </w:divBdr>
          <w:divsChild>
            <w:div w:id="351149374">
              <w:marLeft w:val="0"/>
              <w:marRight w:val="0"/>
              <w:marTop w:val="0"/>
              <w:marBottom w:val="0"/>
              <w:divBdr>
                <w:top w:val="none" w:sz="0" w:space="0" w:color="auto"/>
                <w:left w:val="none" w:sz="0" w:space="0" w:color="auto"/>
                <w:bottom w:val="none" w:sz="0" w:space="0" w:color="auto"/>
                <w:right w:val="none" w:sz="0" w:space="0" w:color="auto"/>
              </w:divBdr>
              <w:divsChild>
                <w:div w:id="27552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091">
          <w:marLeft w:val="0"/>
          <w:marRight w:val="0"/>
          <w:marTop w:val="0"/>
          <w:marBottom w:val="0"/>
          <w:divBdr>
            <w:top w:val="none" w:sz="0" w:space="0" w:color="auto"/>
            <w:left w:val="none" w:sz="0" w:space="0" w:color="auto"/>
            <w:bottom w:val="none" w:sz="0" w:space="0" w:color="auto"/>
            <w:right w:val="none" w:sz="0" w:space="0" w:color="auto"/>
          </w:divBdr>
          <w:divsChild>
            <w:div w:id="1927104367">
              <w:marLeft w:val="0"/>
              <w:marRight w:val="0"/>
              <w:marTop w:val="0"/>
              <w:marBottom w:val="0"/>
              <w:divBdr>
                <w:top w:val="none" w:sz="0" w:space="0" w:color="auto"/>
                <w:left w:val="none" w:sz="0" w:space="0" w:color="auto"/>
                <w:bottom w:val="none" w:sz="0" w:space="0" w:color="auto"/>
                <w:right w:val="none" w:sz="0" w:space="0" w:color="auto"/>
              </w:divBdr>
              <w:divsChild>
                <w:div w:id="978727519">
                  <w:marLeft w:val="0"/>
                  <w:marRight w:val="0"/>
                  <w:marTop w:val="0"/>
                  <w:marBottom w:val="0"/>
                  <w:divBdr>
                    <w:top w:val="none" w:sz="0" w:space="0" w:color="auto"/>
                    <w:left w:val="none" w:sz="0" w:space="0" w:color="auto"/>
                    <w:bottom w:val="none" w:sz="0" w:space="0" w:color="auto"/>
                    <w:right w:val="none" w:sz="0" w:space="0" w:color="auto"/>
                  </w:divBdr>
                  <w:divsChild>
                    <w:div w:id="104858495">
                      <w:marLeft w:val="0"/>
                      <w:marRight w:val="0"/>
                      <w:marTop w:val="0"/>
                      <w:marBottom w:val="0"/>
                      <w:divBdr>
                        <w:top w:val="none" w:sz="0" w:space="0" w:color="auto"/>
                        <w:left w:val="none" w:sz="0" w:space="0" w:color="auto"/>
                        <w:bottom w:val="none" w:sz="0" w:space="0" w:color="auto"/>
                        <w:right w:val="none" w:sz="0" w:space="0" w:color="auto"/>
                      </w:divBdr>
                      <w:divsChild>
                        <w:div w:id="1882746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226442">
          <w:marLeft w:val="0"/>
          <w:marRight w:val="0"/>
          <w:marTop w:val="0"/>
          <w:marBottom w:val="0"/>
          <w:divBdr>
            <w:top w:val="none" w:sz="0" w:space="0" w:color="auto"/>
            <w:left w:val="none" w:sz="0" w:space="0" w:color="auto"/>
            <w:bottom w:val="none" w:sz="0" w:space="0" w:color="auto"/>
            <w:right w:val="none" w:sz="0" w:space="0" w:color="auto"/>
          </w:divBdr>
          <w:divsChild>
            <w:div w:id="11693316">
              <w:marLeft w:val="0"/>
              <w:marRight w:val="0"/>
              <w:marTop w:val="0"/>
              <w:marBottom w:val="0"/>
              <w:divBdr>
                <w:top w:val="none" w:sz="0" w:space="0" w:color="auto"/>
                <w:left w:val="none" w:sz="0" w:space="0" w:color="auto"/>
                <w:bottom w:val="none" w:sz="0" w:space="0" w:color="auto"/>
                <w:right w:val="none" w:sz="0" w:space="0" w:color="auto"/>
              </w:divBdr>
              <w:divsChild>
                <w:div w:id="1534072103">
                  <w:marLeft w:val="0"/>
                  <w:marRight w:val="0"/>
                  <w:marTop w:val="0"/>
                  <w:marBottom w:val="0"/>
                  <w:divBdr>
                    <w:top w:val="none" w:sz="0" w:space="0" w:color="auto"/>
                    <w:left w:val="none" w:sz="0" w:space="0" w:color="auto"/>
                    <w:bottom w:val="none" w:sz="0" w:space="0" w:color="auto"/>
                    <w:right w:val="none" w:sz="0" w:space="0" w:color="auto"/>
                  </w:divBdr>
                  <w:divsChild>
                    <w:div w:id="1288899173">
                      <w:marLeft w:val="0"/>
                      <w:marRight w:val="0"/>
                      <w:marTop w:val="0"/>
                      <w:marBottom w:val="0"/>
                      <w:divBdr>
                        <w:top w:val="none" w:sz="0" w:space="0" w:color="auto"/>
                        <w:left w:val="none" w:sz="0" w:space="0" w:color="auto"/>
                        <w:bottom w:val="none" w:sz="0" w:space="0" w:color="auto"/>
                        <w:right w:val="none" w:sz="0" w:space="0" w:color="auto"/>
                      </w:divBdr>
                      <w:divsChild>
                        <w:div w:id="716851711">
                          <w:marLeft w:val="0"/>
                          <w:marRight w:val="0"/>
                          <w:marTop w:val="0"/>
                          <w:marBottom w:val="0"/>
                          <w:divBdr>
                            <w:top w:val="none" w:sz="0" w:space="0" w:color="auto"/>
                            <w:left w:val="none" w:sz="0" w:space="0" w:color="auto"/>
                            <w:bottom w:val="none" w:sz="0" w:space="0" w:color="auto"/>
                            <w:right w:val="none" w:sz="0" w:space="0" w:color="auto"/>
                          </w:divBdr>
                        </w:div>
                      </w:divsChild>
                    </w:div>
                    <w:div w:id="1497957634">
                      <w:marLeft w:val="0"/>
                      <w:marRight w:val="0"/>
                      <w:marTop w:val="0"/>
                      <w:marBottom w:val="0"/>
                      <w:divBdr>
                        <w:top w:val="none" w:sz="0" w:space="0" w:color="auto"/>
                        <w:left w:val="none" w:sz="0" w:space="0" w:color="auto"/>
                        <w:bottom w:val="none" w:sz="0" w:space="0" w:color="auto"/>
                        <w:right w:val="none" w:sz="0" w:space="0" w:color="auto"/>
                      </w:divBdr>
                      <w:divsChild>
                        <w:div w:id="322438857">
                          <w:marLeft w:val="0"/>
                          <w:marRight w:val="0"/>
                          <w:marTop w:val="0"/>
                          <w:marBottom w:val="0"/>
                          <w:divBdr>
                            <w:top w:val="none" w:sz="0" w:space="0" w:color="auto"/>
                            <w:left w:val="none" w:sz="0" w:space="0" w:color="auto"/>
                            <w:bottom w:val="none" w:sz="0" w:space="0" w:color="auto"/>
                            <w:right w:val="none" w:sz="0" w:space="0" w:color="auto"/>
                          </w:divBdr>
                        </w:div>
                      </w:divsChild>
                    </w:div>
                    <w:div w:id="1234702942">
                      <w:marLeft w:val="0"/>
                      <w:marRight w:val="0"/>
                      <w:marTop w:val="0"/>
                      <w:marBottom w:val="0"/>
                      <w:divBdr>
                        <w:top w:val="none" w:sz="0" w:space="0" w:color="auto"/>
                        <w:left w:val="none" w:sz="0" w:space="0" w:color="auto"/>
                        <w:bottom w:val="none" w:sz="0" w:space="0" w:color="auto"/>
                        <w:right w:val="none" w:sz="0" w:space="0" w:color="auto"/>
                      </w:divBdr>
                      <w:divsChild>
                        <w:div w:id="1970934744">
                          <w:marLeft w:val="0"/>
                          <w:marRight w:val="0"/>
                          <w:marTop w:val="0"/>
                          <w:marBottom w:val="0"/>
                          <w:divBdr>
                            <w:top w:val="none" w:sz="0" w:space="0" w:color="auto"/>
                            <w:left w:val="none" w:sz="0" w:space="0" w:color="auto"/>
                            <w:bottom w:val="none" w:sz="0" w:space="0" w:color="auto"/>
                            <w:right w:val="none" w:sz="0" w:space="0" w:color="auto"/>
                          </w:divBdr>
                        </w:div>
                      </w:divsChild>
                    </w:div>
                    <w:div w:id="1666935177">
                      <w:marLeft w:val="0"/>
                      <w:marRight w:val="0"/>
                      <w:marTop w:val="0"/>
                      <w:marBottom w:val="0"/>
                      <w:divBdr>
                        <w:top w:val="none" w:sz="0" w:space="0" w:color="auto"/>
                        <w:left w:val="none" w:sz="0" w:space="0" w:color="auto"/>
                        <w:bottom w:val="none" w:sz="0" w:space="0" w:color="auto"/>
                        <w:right w:val="none" w:sz="0" w:space="0" w:color="auto"/>
                      </w:divBdr>
                      <w:divsChild>
                        <w:div w:id="8062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422254">
          <w:marLeft w:val="0"/>
          <w:marRight w:val="0"/>
          <w:marTop w:val="0"/>
          <w:marBottom w:val="0"/>
          <w:divBdr>
            <w:top w:val="none" w:sz="0" w:space="0" w:color="auto"/>
            <w:left w:val="none" w:sz="0" w:space="0" w:color="auto"/>
            <w:bottom w:val="none" w:sz="0" w:space="0" w:color="auto"/>
            <w:right w:val="none" w:sz="0" w:space="0" w:color="auto"/>
          </w:divBdr>
          <w:divsChild>
            <w:div w:id="917057470">
              <w:marLeft w:val="0"/>
              <w:marRight w:val="0"/>
              <w:marTop w:val="0"/>
              <w:marBottom w:val="0"/>
              <w:divBdr>
                <w:top w:val="none" w:sz="0" w:space="0" w:color="auto"/>
                <w:left w:val="none" w:sz="0" w:space="0" w:color="auto"/>
                <w:bottom w:val="none" w:sz="0" w:space="0" w:color="auto"/>
                <w:right w:val="none" w:sz="0" w:space="0" w:color="auto"/>
              </w:divBdr>
              <w:divsChild>
                <w:div w:id="1561134445">
                  <w:marLeft w:val="0"/>
                  <w:marRight w:val="0"/>
                  <w:marTop w:val="0"/>
                  <w:marBottom w:val="0"/>
                  <w:divBdr>
                    <w:top w:val="none" w:sz="0" w:space="0" w:color="auto"/>
                    <w:left w:val="none" w:sz="0" w:space="0" w:color="auto"/>
                    <w:bottom w:val="none" w:sz="0" w:space="0" w:color="auto"/>
                    <w:right w:val="none" w:sz="0" w:space="0" w:color="auto"/>
                  </w:divBdr>
                  <w:divsChild>
                    <w:div w:id="2125617084">
                      <w:marLeft w:val="0"/>
                      <w:marRight w:val="0"/>
                      <w:marTop w:val="0"/>
                      <w:marBottom w:val="0"/>
                      <w:divBdr>
                        <w:top w:val="none" w:sz="0" w:space="0" w:color="auto"/>
                        <w:left w:val="none" w:sz="0" w:space="0" w:color="auto"/>
                        <w:bottom w:val="none" w:sz="0" w:space="0" w:color="auto"/>
                        <w:right w:val="none" w:sz="0" w:space="0" w:color="auto"/>
                      </w:divBdr>
                      <w:divsChild>
                        <w:div w:id="150558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797237">
          <w:marLeft w:val="0"/>
          <w:marRight w:val="0"/>
          <w:marTop w:val="0"/>
          <w:marBottom w:val="0"/>
          <w:divBdr>
            <w:top w:val="none" w:sz="0" w:space="0" w:color="auto"/>
            <w:left w:val="none" w:sz="0" w:space="0" w:color="auto"/>
            <w:bottom w:val="none" w:sz="0" w:space="0" w:color="auto"/>
            <w:right w:val="none" w:sz="0" w:space="0" w:color="auto"/>
          </w:divBdr>
          <w:divsChild>
            <w:div w:id="1676152625">
              <w:marLeft w:val="0"/>
              <w:marRight w:val="0"/>
              <w:marTop w:val="0"/>
              <w:marBottom w:val="0"/>
              <w:divBdr>
                <w:top w:val="none" w:sz="0" w:space="0" w:color="auto"/>
                <w:left w:val="none" w:sz="0" w:space="0" w:color="auto"/>
                <w:bottom w:val="none" w:sz="0" w:space="0" w:color="auto"/>
                <w:right w:val="none" w:sz="0" w:space="0" w:color="auto"/>
              </w:divBdr>
              <w:divsChild>
                <w:div w:id="198392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1140">
          <w:marLeft w:val="0"/>
          <w:marRight w:val="0"/>
          <w:marTop w:val="0"/>
          <w:marBottom w:val="0"/>
          <w:divBdr>
            <w:top w:val="none" w:sz="0" w:space="0" w:color="auto"/>
            <w:left w:val="none" w:sz="0" w:space="0" w:color="auto"/>
            <w:bottom w:val="none" w:sz="0" w:space="0" w:color="auto"/>
            <w:right w:val="none" w:sz="0" w:space="0" w:color="auto"/>
          </w:divBdr>
          <w:divsChild>
            <w:div w:id="887372791">
              <w:marLeft w:val="0"/>
              <w:marRight w:val="0"/>
              <w:marTop w:val="0"/>
              <w:marBottom w:val="0"/>
              <w:divBdr>
                <w:top w:val="none" w:sz="0" w:space="0" w:color="auto"/>
                <w:left w:val="none" w:sz="0" w:space="0" w:color="auto"/>
                <w:bottom w:val="none" w:sz="0" w:space="0" w:color="auto"/>
                <w:right w:val="none" w:sz="0" w:space="0" w:color="auto"/>
              </w:divBdr>
              <w:divsChild>
                <w:div w:id="927032515">
                  <w:marLeft w:val="0"/>
                  <w:marRight w:val="0"/>
                  <w:marTop w:val="0"/>
                  <w:marBottom w:val="0"/>
                  <w:divBdr>
                    <w:top w:val="none" w:sz="0" w:space="0" w:color="auto"/>
                    <w:left w:val="none" w:sz="0" w:space="0" w:color="auto"/>
                    <w:bottom w:val="none" w:sz="0" w:space="0" w:color="auto"/>
                    <w:right w:val="none" w:sz="0" w:space="0" w:color="auto"/>
                  </w:divBdr>
                  <w:divsChild>
                    <w:div w:id="1711295224">
                      <w:marLeft w:val="0"/>
                      <w:marRight w:val="0"/>
                      <w:marTop w:val="0"/>
                      <w:marBottom w:val="0"/>
                      <w:divBdr>
                        <w:top w:val="none" w:sz="0" w:space="0" w:color="auto"/>
                        <w:left w:val="none" w:sz="0" w:space="0" w:color="auto"/>
                        <w:bottom w:val="none" w:sz="0" w:space="0" w:color="auto"/>
                        <w:right w:val="none" w:sz="0" w:space="0" w:color="auto"/>
                      </w:divBdr>
                      <w:divsChild>
                        <w:div w:id="178442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4249119">
          <w:marLeft w:val="0"/>
          <w:marRight w:val="0"/>
          <w:marTop w:val="0"/>
          <w:marBottom w:val="0"/>
          <w:divBdr>
            <w:top w:val="none" w:sz="0" w:space="0" w:color="auto"/>
            <w:left w:val="none" w:sz="0" w:space="0" w:color="auto"/>
            <w:bottom w:val="none" w:sz="0" w:space="0" w:color="auto"/>
            <w:right w:val="none" w:sz="0" w:space="0" w:color="auto"/>
          </w:divBdr>
          <w:divsChild>
            <w:div w:id="1431003868">
              <w:marLeft w:val="0"/>
              <w:marRight w:val="0"/>
              <w:marTop w:val="0"/>
              <w:marBottom w:val="0"/>
              <w:divBdr>
                <w:top w:val="none" w:sz="0" w:space="0" w:color="auto"/>
                <w:left w:val="none" w:sz="0" w:space="0" w:color="auto"/>
                <w:bottom w:val="none" w:sz="0" w:space="0" w:color="auto"/>
                <w:right w:val="none" w:sz="0" w:space="0" w:color="auto"/>
              </w:divBdr>
              <w:divsChild>
                <w:div w:id="11739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875273">
          <w:marLeft w:val="0"/>
          <w:marRight w:val="0"/>
          <w:marTop w:val="0"/>
          <w:marBottom w:val="0"/>
          <w:divBdr>
            <w:top w:val="none" w:sz="0" w:space="0" w:color="auto"/>
            <w:left w:val="none" w:sz="0" w:space="0" w:color="auto"/>
            <w:bottom w:val="none" w:sz="0" w:space="0" w:color="auto"/>
            <w:right w:val="none" w:sz="0" w:space="0" w:color="auto"/>
          </w:divBdr>
          <w:divsChild>
            <w:div w:id="995113512">
              <w:marLeft w:val="0"/>
              <w:marRight w:val="0"/>
              <w:marTop w:val="0"/>
              <w:marBottom w:val="0"/>
              <w:divBdr>
                <w:top w:val="none" w:sz="0" w:space="0" w:color="auto"/>
                <w:left w:val="none" w:sz="0" w:space="0" w:color="auto"/>
                <w:bottom w:val="none" w:sz="0" w:space="0" w:color="auto"/>
                <w:right w:val="none" w:sz="0" w:space="0" w:color="auto"/>
              </w:divBdr>
              <w:divsChild>
                <w:div w:id="213200497">
                  <w:marLeft w:val="0"/>
                  <w:marRight w:val="0"/>
                  <w:marTop w:val="0"/>
                  <w:marBottom w:val="0"/>
                  <w:divBdr>
                    <w:top w:val="none" w:sz="0" w:space="0" w:color="auto"/>
                    <w:left w:val="none" w:sz="0" w:space="0" w:color="auto"/>
                    <w:bottom w:val="none" w:sz="0" w:space="0" w:color="auto"/>
                    <w:right w:val="none" w:sz="0" w:space="0" w:color="auto"/>
                  </w:divBdr>
                  <w:divsChild>
                    <w:div w:id="374544606">
                      <w:marLeft w:val="0"/>
                      <w:marRight w:val="0"/>
                      <w:marTop w:val="0"/>
                      <w:marBottom w:val="0"/>
                      <w:divBdr>
                        <w:top w:val="none" w:sz="0" w:space="0" w:color="auto"/>
                        <w:left w:val="none" w:sz="0" w:space="0" w:color="auto"/>
                        <w:bottom w:val="none" w:sz="0" w:space="0" w:color="auto"/>
                        <w:right w:val="none" w:sz="0" w:space="0" w:color="auto"/>
                      </w:divBdr>
                      <w:divsChild>
                        <w:div w:id="10126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8104182">
          <w:marLeft w:val="0"/>
          <w:marRight w:val="0"/>
          <w:marTop w:val="0"/>
          <w:marBottom w:val="0"/>
          <w:divBdr>
            <w:top w:val="none" w:sz="0" w:space="0" w:color="auto"/>
            <w:left w:val="none" w:sz="0" w:space="0" w:color="auto"/>
            <w:bottom w:val="none" w:sz="0" w:space="0" w:color="auto"/>
            <w:right w:val="none" w:sz="0" w:space="0" w:color="auto"/>
          </w:divBdr>
          <w:divsChild>
            <w:div w:id="1276868701">
              <w:marLeft w:val="0"/>
              <w:marRight w:val="0"/>
              <w:marTop w:val="0"/>
              <w:marBottom w:val="0"/>
              <w:divBdr>
                <w:top w:val="none" w:sz="0" w:space="0" w:color="auto"/>
                <w:left w:val="none" w:sz="0" w:space="0" w:color="auto"/>
                <w:bottom w:val="none" w:sz="0" w:space="0" w:color="auto"/>
                <w:right w:val="none" w:sz="0" w:space="0" w:color="auto"/>
              </w:divBdr>
              <w:divsChild>
                <w:div w:id="2089616576">
                  <w:marLeft w:val="0"/>
                  <w:marRight w:val="0"/>
                  <w:marTop w:val="0"/>
                  <w:marBottom w:val="0"/>
                  <w:divBdr>
                    <w:top w:val="none" w:sz="0" w:space="0" w:color="auto"/>
                    <w:left w:val="none" w:sz="0" w:space="0" w:color="auto"/>
                    <w:bottom w:val="none" w:sz="0" w:space="0" w:color="auto"/>
                    <w:right w:val="none" w:sz="0" w:space="0" w:color="auto"/>
                  </w:divBdr>
                  <w:divsChild>
                    <w:div w:id="1887714111">
                      <w:marLeft w:val="0"/>
                      <w:marRight w:val="0"/>
                      <w:marTop w:val="0"/>
                      <w:marBottom w:val="0"/>
                      <w:divBdr>
                        <w:top w:val="none" w:sz="0" w:space="0" w:color="auto"/>
                        <w:left w:val="none" w:sz="0" w:space="0" w:color="auto"/>
                        <w:bottom w:val="none" w:sz="0" w:space="0" w:color="auto"/>
                        <w:right w:val="none" w:sz="0" w:space="0" w:color="auto"/>
                      </w:divBdr>
                      <w:divsChild>
                        <w:div w:id="410589052">
                          <w:marLeft w:val="0"/>
                          <w:marRight w:val="0"/>
                          <w:marTop w:val="0"/>
                          <w:marBottom w:val="0"/>
                          <w:divBdr>
                            <w:top w:val="none" w:sz="0" w:space="0" w:color="auto"/>
                            <w:left w:val="none" w:sz="0" w:space="0" w:color="auto"/>
                            <w:bottom w:val="none" w:sz="0" w:space="0" w:color="auto"/>
                            <w:right w:val="none" w:sz="0" w:space="0" w:color="auto"/>
                          </w:divBdr>
                        </w:div>
                      </w:divsChild>
                    </w:div>
                    <w:div w:id="71123375">
                      <w:marLeft w:val="0"/>
                      <w:marRight w:val="0"/>
                      <w:marTop w:val="0"/>
                      <w:marBottom w:val="0"/>
                      <w:divBdr>
                        <w:top w:val="none" w:sz="0" w:space="0" w:color="auto"/>
                        <w:left w:val="none" w:sz="0" w:space="0" w:color="auto"/>
                        <w:bottom w:val="none" w:sz="0" w:space="0" w:color="auto"/>
                        <w:right w:val="none" w:sz="0" w:space="0" w:color="auto"/>
                      </w:divBdr>
                      <w:divsChild>
                        <w:div w:id="1752660687">
                          <w:marLeft w:val="0"/>
                          <w:marRight w:val="0"/>
                          <w:marTop w:val="0"/>
                          <w:marBottom w:val="0"/>
                          <w:divBdr>
                            <w:top w:val="none" w:sz="0" w:space="0" w:color="auto"/>
                            <w:left w:val="none" w:sz="0" w:space="0" w:color="auto"/>
                            <w:bottom w:val="none" w:sz="0" w:space="0" w:color="auto"/>
                            <w:right w:val="none" w:sz="0" w:space="0" w:color="auto"/>
                          </w:divBdr>
                        </w:div>
                      </w:divsChild>
                    </w:div>
                    <w:div w:id="1336884952">
                      <w:marLeft w:val="0"/>
                      <w:marRight w:val="0"/>
                      <w:marTop w:val="0"/>
                      <w:marBottom w:val="0"/>
                      <w:divBdr>
                        <w:top w:val="none" w:sz="0" w:space="0" w:color="auto"/>
                        <w:left w:val="none" w:sz="0" w:space="0" w:color="auto"/>
                        <w:bottom w:val="none" w:sz="0" w:space="0" w:color="auto"/>
                        <w:right w:val="none" w:sz="0" w:space="0" w:color="auto"/>
                      </w:divBdr>
                      <w:divsChild>
                        <w:div w:id="2348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7967480">
      <w:bodyDiv w:val="1"/>
      <w:marLeft w:val="0"/>
      <w:marRight w:val="0"/>
      <w:marTop w:val="0"/>
      <w:marBottom w:val="0"/>
      <w:divBdr>
        <w:top w:val="none" w:sz="0" w:space="0" w:color="auto"/>
        <w:left w:val="none" w:sz="0" w:space="0" w:color="auto"/>
        <w:bottom w:val="none" w:sz="0" w:space="0" w:color="auto"/>
        <w:right w:val="none" w:sz="0" w:space="0" w:color="auto"/>
      </w:divBdr>
    </w:div>
    <w:div w:id="1387492525">
      <w:bodyDiv w:val="1"/>
      <w:marLeft w:val="0"/>
      <w:marRight w:val="0"/>
      <w:marTop w:val="0"/>
      <w:marBottom w:val="0"/>
      <w:divBdr>
        <w:top w:val="none" w:sz="0" w:space="0" w:color="auto"/>
        <w:left w:val="none" w:sz="0" w:space="0" w:color="auto"/>
        <w:bottom w:val="none" w:sz="0" w:space="0" w:color="auto"/>
        <w:right w:val="none" w:sz="0" w:space="0" w:color="auto"/>
      </w:divBdr>
    </w:div>
    <w:div w:id="1389065533">
      <w:bodyDiv w:val="1"/>
      <w:marLeft w:val="0"/>
      <w:marRight w:val="0"/>
      <w:marTop w:val="0"/>
      <w:marBottom w:val="0"/>
      <w:divBdr>
        <w:top w:val="none" w:sz="0" w:space="0" w:color="auto"/>
        <w:left w:val="none" w:sz="0" w:space="0" w:color="auto"/>
        <w:bottom w:val="none" w:sz="0" w:space="0" w:color="auto"/>
        <w:right w:val="none" w:sz="0" w:space="0" w:color="auto"/>
      </w:divBdr>
    </w:div>
    <w:div w:id="1395155494">
      <w:bodyDiv w:val="1"/>
      <w:marLeft w:val="0"/>
      <w:marRight w:val="0"/>
      <w:marTop w:val="0"/>
      <w:marBottom w:val="0"/>
      <w:divBdr>
        <w:top w:val="none" w:sz="0" w:space="0" w:color="auto"/>
        <w:left w:val="none" w:sz="0" w:space="0" w:color="auto"/>
        <w:bottom w:val="none" w:sz="0" w:space="0" w:color="auto"/>
        <w:right w:val="none" w:sz="0" w:space="0" w:color="auto"/>
      </w:divBdr>
    </w:div>
    <w:div w:id="1414815931">
      <w:bodyDiv w:val="1"/>
      <w:marLeft w:val="0"/>
      <w:marRight w:val="0"/>
      <w:marTop w:val="0"/>
      <w:marBottom w:val="0"/>
      <w:divBdr>
        <w:top w:val="none" w:sz="0" w:space="0" w:color="auto"/>
        <w:left w:val="none" w:sz="0" w:space="0" w:color="auto"/>
        <w:bottom w:val="none" w:sz="0" w:space="0" w:color="auto"/>
        <w:right w:val="none" w:sz="0" w:space="0" w:color="auto"/>
      </w:divBdr>
    </w:div>
    <w:div w:id="1427114118">
      <w:bodyDiv w:val="1"/>
      <w:marLeft w:val="0"/>
      <w:marRight w:val="0"/>
      <w:marTop w:val="0"/>
      <w:marBottom w:val="0"/>
      <w:divBdr>
        <w:top w:val="none" w:sz="0" w:space="0" w:color="auto"/>
        <w:left w:val="none" w:sz="0" w:space="0" w:color="auto"/>
        <w:bottom w:val="none" w:sz="0" w:space="0" w:color="auto"/>
        <w:right w:val="none" w:sz="0" w:space="0" w:color="auto"/>
      </w:divBdr>
    </w:div>
    <w:div w:id="1440639433">
      <w:bodyDiv w:val="1"/>
      <w:marLeft w:val="0"/>
      <w:marRight w:val="0"/>
      <w:marTop w:val="0"/>
      <w:marBottom w:val="0"/>
      <w:divBdr>
        <w:top w:val="none" w:sz="0" w:space="0" w:color="auto"/>
        <w:left w:val="none" w:sz="0" w:space="0" w:color="auto"/>
        <w:bottom w:val="none" w:sz="0" w:space="0" w:color="auto"/>
        <w:right w:val="none" w:sz="0" w:space="0" w:color="auto"/>
      </w:divBdr>
    </w:div>
    <w:div w:id="1446735978">
      <w:bodyDiv w:val="1"/>
      <w:marLeft w:val="0"/>
      <w:marRight w:val="0"/>
      <w:marTop w:val="0"/>
      <w:marBottom w:val="0"/>
      <w:divBdr>
        <w:top w:val="none" w:sz="0" w:space="0" w:color="auto"/>
        <w:left w:val="none" w:sz="0" w:space="0" w:color="auto"/>
        <w:bottom w:val="none" w:sz="0" w:space="0" w:color="auto"/>
        <w:right w:val="none" w:sz="0" w:space="0" w:color="auto"/>
      </w:divBdr>
    </w:div>
    <w:div w:id="1450512551">
      <w:bodyDiv w:val="1"/>
      <w:marLeft w:val="0"/>
      <w:marRight w:val="0"/>
      <w:marTop w:val="0"/>
      <w:marBottom w:val="0"/>
      <w:divBdr>
        <w:top w:val="none" w:sz="0" w:space="0" w:color="auto"/>
        <w:left w:val="none" w:sz="0" w:space="0" w:color="auto"/>
        <w:bottom w:val="none" w:sz="0" w:space="0" w:color="auto"/>
        <w:right w:val="none" w:sz="0" w:space="0" w:color="auto"/>
      </w:divBdr>
    </w:div>
    <w:div w:id="1485077776">
      <w:bodyDiv w:val="1"/>
      <w:marLeft w:val="0"/>
      <w:marRight w:val="0"/>
      <w:marTop w:val="0"/>
      <w:marBottom w:val="0"/>
      <w:divBdr>
        <w:top w:val="none" w:sz="0" w:space="0" w:color="auto"/>
        <w:left w:val="none" w:sz="0" w:space="0" w:color="auto"/>
        <w:bottom w:val="none" w:sz="0" w:space="0" w:color="auto"/>
        <w:right w:val="none" w:sz="0" w:space="0" w:color="auto"/>
      </w:divBdr>
    </w:div>
    <w:div w:id="1517109672">
      <w:bodyDiv w:val="1"/>
      <w:marLeft w:val="0"/>
      <w:marRight w:val="0"/>
      <w:marTop w:val="0"/>
      <w:marBottom w:val="0"/>
      <w:divBdr>
        <w:top w:val="none" w:sz="0" w:space="0" w:color="auto"/>
        <w:left w:val="none" w:sz="0" w:space="0" w:color="auto"/>
        <w:bottom w:val="none" w:sz="0" w:space="0" w:color="auto"/>
        <w:right w:val="none" w:sz="0" w:space="0" w:color="auto"/>
      </w:divBdr>
    </w:div>
    <w:div w:id="1531263444">
      <w:bodyDiv w:val="1"/>
      <w:marLeft w:val="0"/>
      <w:marRight w:val="0"/>
      <w:marTop w:val="0"/>
      <w:marBottom w:val="0"/>
      <w:divBdr>
        <w:top w:val="none" w:sz="0" w:space="0" w:color="auto"/>
        <w:left w:val="none" w:sz="0" w:space="0" w:color="auto"/>
        <w:bottom w:val="none" w:sz="0" w:space="0" w:color="auto"/>
        <w:right w:val="none" w:sz="0" w:space="0" w:color="auto"/>
      </w:divBdr>
      <w:divsChild>
        <w:div w:id="2084863317">
          <w:marLeft w:val="0"/>
          <w:marRight w:val="0"/>
          <w:marTop w:val="0"/>
          <w:marBottom w:val="0"/>
          <w:divBdr>
            <w:top w:val="none" w:sz="0" w:space="0" w:color="auto"/>
            <w:left w:val="none" w:sz="0" w:space="0" w:color="auto"/>
            <w:bottom w:val="none" w:sz="0" w:space="0" w:color="auto"/>
            <w:right w:val="none" w:sz="0" w:space="0" w:color="auto"/>
          </w:divBdr>
          <w:divsChild>
            <w:div w:id="203025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210558">
      <w:bodyDiv w:val="1"/>
      <w:marLeft w:val="0"/>
      <w:marRight w:val="0"/>
      <w:marTop w:val="0"/>
      <w:marBottom w:val="0"/>
      <w:divBdr>
        <w:top w:val="none" w:sz="0" w:space="0" w:color="auto"/>
        <w:left w:val="none" w:sz="0" w:space="0" w:color="auto"/>
        <w:bottom w:val="none" w:sz="0" w:space="0" w:color="auto"/>
        <w:right w:val="none" w:sz="0" w:space="0" w:color="auto"/>
      </w:divBdr>
    </w:div>
    <w:div w:id="1547525978">
      <w:bodyDiv w:val="1"/>
      <w:marLeft w:val="0"/>
      <w:marRight w:val="0"/>
      <w:marTop w:val="0"/>
      <w:marBottom w:val="0"/>
      <w:divBdr>
        <w:top w:val="none" w:sz="0" w:space="0" w:color="auto"/>
        <w:left w:val="none" w:sz="0" w:space="0" w:color="auto"/>
        <w:bottom w:val="none" w:sz="0" w:space="0" w:color="auto"/>
        <w:right w:val="none" w:sz="0" w:space="0" w:color="auto"/>
      </w:divBdr>
    </w:div>
    <w:div w:id="1586381722">
      <w:bodyDiv w:val="1"/>
      <w:marLeft w:val="0"/>
      <w:marRight w:val="0"/>
      <w:marTop w:val="0"/>
      <w:marBottom w:val="0"/>
      <w:divBdr>
        <w:top w:val="none" w:sz="0" w:space="0" w:color="auto"/>
        <w:left w:val="none" w:sz="0" w:space="0" w:color="auto"/>
        <w:bottom w:val="none" w:sz="0" w:space="0" w:color="auto"/>
        <w:right w:val="none" w:sz="0" w:space="0" w:color="auto"/>
      </w:divBdr>
    </w:div>
    <w:div w:id="1595631548">
      <w:bodyDiv w:val="1"/>
      <w:marLeft w:val="0"/>
      <w:marRight w:val="0"/>
      <w:marTop w:val="0"/>
      <w:marBottom w:val="0"/>
      <w:divBdr>
        <w:top w:val="none" w:sz="0" w:space="0" w:color="auto"/>
        <w:left w:val="none" w:sz="0" w:space="0" w:color="auto"/>
        <w:bottom w:val="none" w:sz="0" w:space="0" w:color="auto"/>
        <w:right w:val="none" w:sz="0" w:space="0" w:color="auto"/>
      </w:divBdr>
    </w:div>
    <w:div w:id="1598636023">
      <w:bodyDiv w:val="1"/>
      <w:marLeft w:val="0"/>
      <w:marRight w:val="0"/>
      <w:marTop w:val="0"/>
      <w:marBottom w:val="0"/>
      <w:divBdr>
        <w:top w:val="none" w:sz="0" w:space="0" w:color="auto"/>
        <w:left w:val="none" w:sz="0" w:space="0" w:color="auto"/>
        <w:bottom w:val="none" w:sz="0" w:space="0" w:color="auto"/>
        <w:right w:val="none" w:sz="0" w:space="0" w:color="auto"/>
      </w:divBdr>
    </w:div>
    <w:div w:id="1639918378">
      <w:bodyDiv w:val="1"/>
      <w:marLeft w:val="0"/>
      <w:marRight w:val="0"/>
      <w:marTop w:val="0"/>
      <w:marBottom w:val="0"/>
      <w:divBdr>
        <w:top w:val="none" w:sz="0" w:space="0" w:color="auto"/>
        <w:left w:val="none" w:sz="0" w:space="0" w:color="auto"/>
        <w:bottom w:val="none" w:sz="0" w:space="0" w:color="auto"/>
        <w:right w:val="none" w:sz="0" w:space="0" w:color="auto"/>
      </w:divBdr>
    </w:div>
    <w:div w:id="1651401974">
      <w:bodyDiv w:val="1"/>
      <w:marLeft w:val="0"/>
      <w:marRight w:val="0"/>
      <w:marTop w:val="0"/>
      <w:marBottom w:val="0"/>
      <w:divBdr>
        <w:top w:val="none" w:sz="0" w:space="0" w:color="auto"/>
        <w:left w:val="none" w:sz="0" w:space="0" w:color="auto"/>
        <w:bottom w:val="none" w:sz="0" w:space="0" w:color="auto"/>
        <w:right w:val="none" w:sz="0" w:space="0" w:color="auto"/>
      </w:divBdr>
    </w:div>
    <w:div w:id="1682858849">
      <w:bodyDiv w:val="1"/>
      <w:marLeft w:val="0"/>
      <w:marRight w:val="0"/>
      <w:marTop w:val="0"/>
      <w:marBottom w:val="0"/>
      <w:divBdr>
        <w:top w:val="none" w:sz="0" w:space="0" w:color="auto"/>
        <w:left w:val="none" w:sz="0" w:space="0" w:color="auto"/>
        <w:bottom w:val="none" w:sz="0" w:space="0" w:color="auto"/>
        <w:right w:val="none" w:sz="0" w:space="0" w:color="auto"/>
      </w:divBdr>
    </w:div>
    <w:div w:id="1687289948">
      <w:bodyDiv w:val="1"/>
      <w:marLeft w:val="0"/>
      <w:marRight w:val="0"/>
      <w:marTop w:val="0"/>
      <w:marBottom w:val="0"/>
      <w:divBdr>
        <w:top w:val="none" w:sz="0" w:space="0" w:color="auto"/>
        <w:left w:val="none" w:sz="0" w:space="0" w:color="auto"/>
        <w:bottom w:val="none" w:sz="0" w:space="0" w:color="auto"/>
        <w:right w:val="none" w:sz="0" w:space="0" w:color="auto"/>
      </w:divBdr>
    </w:div>
    <w:div w:id="1697343549">
      <w:bodyDiv w:val="1"/>
      <w:marLeft w:val="0"/>
      <w:marRight w:val="0"/>
      <w:marTop w:val="0"/>
      <w:marBottom w:val="0"/>
      <w:divBdr>
        <w:top w:val="none" w:sz="0" w:space="0" w:color="auto"/>
        <w:left w:val="none" w:sz="0" w:space="0" w:color="auto"/>
        <w:bottom w:val="none" w:sz="0" w:space="0" w:color="auto"/>
        <w:right w:val="none" w:sz="0" w:space="0" w:color="auto"/>
      </w:divBdr>
    </w:div>
    <w:div w:id="1736119423">
      <w:bodyDiv w:val="1"/>
      <w:marLeft w:val="0"/>
      <w:marRight w:val="0"/>
      <w:marTop w:val="0"/>
      <w:marBottom w:val="0"/>
      <w:divBdr>
        <w:top w:val="none" w:sz="0" w:space="0" w:color="auto"/>
        <w:left w:val="none" w:sz="0" w:space="0" w:color="auto"/>
        <w:bottom w:val="none" w:sz="0" w:space="0" w:color="auto"/>
        <w:right w:val="none" w:sz="0" w:space="0" w:color="auto"/>
      </w:divBdr>
    </w:div>
    <w:div w:id="1741555088">
      <w:bodyDiv w:val="1"/>
      <w:marLeft w:val="0"/>
      <w:marRight w:val="0"/>
      <w:marTop w:val="0"/>
      <w:marBottom w:val="0"/>
      <w:divBdr>
        <w:top w:val="none" w:sz="0" w:space="0" w:color="auto"/>
        <w:left w:val="none" w:sz="0" w:space="0" w:color="auto"/>
        <w:bottom w:val="none" w:sz="0" w:space="0" w:color="auto"/>
        <w:right w:val="none" w:sz="0" w:space="0" w:color="auto"/>
      </w:divBdr>
    </w:div>
    <w:div w:id="1755518107">
      <w:bodyDiv w:val="1"/>
      <w:marLeft w:val="0"/>
      <w:marRight w:val="0"/>
      <w:marTop w:val="0"/>
      <w:marBottom w:val="0"/>
      <w:divBdr>
        <w:top w:val="none" w:sz="0" w:space="0" w:color="auto"/>
        <w:left w:val="none" w:sz="0" w:space="0" w:color="auto"/>
        <w:bottom w:val="none" w:sz="0" w:space="0" w:color="auto"/>
        <w:right w:val="none" w:sz="0" w:space="0" w:color="auto"/>
      </w:divBdr>
    </w:div>
    <w:div w:id="1764297651">
      <w:bodyDiv w:val="1"/>
      <w:marLeft w:val="0"/>
      <w:marRight w:val="0"/>
      <w:marTop w:val="0"/>
      <w:marBottom w:val="0"/>
      <w:divBdr>
        <w:top w:val="none" w:sz="0" w:space="0" w:color="auto"/>
        <w:left w:val="none" w:sz="0" w:space="0" w:color="auto"/>
        <w:bottom w:val="none" w:sz="0" w:space="0" w:color="auto"/>
        <w:right w:val="none" w:sz="0" w:space="0" w:color="auto"/>
      </w:divBdr>
    </w:div>
    <w:div w:id="1773889532">
      <w:bodyDiv w:val="1"/>
      <w:marLeft w:val="0"/>
      <w:marRight w:val="0"/>
      <w:marTop w:val="0"/>
      <w:marBottom w:val="0"/>
      <w:divBdr>
        <w:top w:val="none" w:sz="0" w:space="0" w:color="auto"/>
        <w:left w:val="none" w:sz="0" w:space="0" w:color="auto"/>
        <w:bottom w:val="none" w:sz="0" w:space="0" w:color="auto"/>
        <w:right w:val="none" w:sz="0" w:space="0" w:color="auto"/>
      </w:divBdr>
    </w:div>
    <w:div w:id="1790969521">
      <w:bodyDiv w:val="1"/>
      <w:marLeft w:val="0"/>
      <w:marRight w:val="0"/>
      <w:marTop w:val="0"/>
      <w:marBottom w:val="0"/>
      <w:divBdr>
        <w:top w:val="none" w:sz="0" w:space="0" w:color="auto"/>
        <w:left w:val="none" w:sz="0" w:space="0" w:color="auto"/>
        <w:bottom w:val="none" w:sz="0" w:space="0" w:color="auto"/>
        <w:right w:val="none" w:sz="0" w:space="0" w:color="auto"/>
      </w:divBdr>
    </w:div>
    <w:div w:id="1796174934">
      <w:bodyDiv w:val="1"/>
      <w:marLeft w:val="0"/>
      <w:marRight w:val="0"/>
      <w:marTop w:val="0"/>
      <w:marBottom w:val="0"/>
      <w:divBdr>
        <w:top w:val="none" w:sz="0" w:space="0" w:color="auto"/>
        <w:left w:val="none" w:sz="0" w:space="0" w:color="auto"/>
        <w:bottom w:val="none" w:sz="0" w:space="0" w:color="auto"/>
        <w:right w:val="none" w:sz="0" w:space="0" w:color="auto"/>
      </w:divBdr>
    </w:div>
    <w:div w:id="1803421590">
      <w:bodyDiv w:val="1"/>
      <w:marLeft w:val="0"/>
      <w:marRight w:val="0"/>
      <w:marTop w:val="0"/>
      <w:marBottom w:val="0"/>
      <w:divBdr>
        <w:top w:val="none" w:sz="0" w:space="0" w:color="auto"/>
        <w:left w:val="none" w:sz="0" w:space="0" w:color="auto"/>
        <w:bottom w:val="none" w:sz="0" w:space="0" w:color="auto"/>
        <w:right w:val="none" w:sz="0" w:space="0" w:color="auto"/>
      </w:divBdr>
    </w:div>
    <w:div w:id="1807504688">
      <w:bodyDiv w:val="1"/>
      <w:marLeft w:val="0"/>
      <w:marRight w:val="0"/>
      <w:marTop w:val="0"/>
      <w:marBottom w:val="0"/>
      <w:divBdr>
        <w:top w:val="none" w:sz="0" w:space="0" w:color="auto"/>
        <w:left w:val="none" w:sz="0" w:space="0" w:color="auto"/>
        <w:bottom w:val="none" w:sz="0" w:space="0" w:color="auto"/>
        <w:right w:val="none" w:sz="0" w:space="0" w:color="auto"/>
      </w:divBdr>
    </w:div>
    <w:div w:id="1826967059">
      <w:bodyDiv w:val="1"/>
      <w:marLeft w:val="0"/>
      <w:marRight w:val="0"/>
      <w:marTop w:val="0"/>
      <w:marBottom w:val="0"/>
      <w:divBdr>
        <w:top w:val="none" w:sz="0" w:space="0" w:color="auto"/>
        <w:left w:val="none" w:sz="0" w:space="0" w:color="auto"/>
        <w:bottom w:val="none" w:sz="0" w:space="0" w:color="auto"/>
        <w:right w:val="none" w:sz="0" w:space="0" w:color="auto"/>
      </w:divBdr>
    </w:div>
    <w:div w:id="1843084176">
      <w:bodyDiv w:val="1"/>
      <w:marLeft w:val="0"/>
      <w:marRight w:val="0"/>
      <w:marTop w:val="0"/>
      <w:marBottom w:val="0"/>
      <w:divBdr>
        <w:top w:val="none" w:sz="0" w:space="0" w:color="auto"/>
        <w:left w:val="none" w:sz="0" w:space="0" w:color="auto"/>
        <w:bottom w:val="none" w:sz="0" w:space="0" w:color="auto"/>
        <w:right w:val="none" w:sz="0" w:space="0" w:color="auto"/>
      </w:divBdr>
    </w:div>
    <w:div w:id="1858617676">
      <w:bodyDiv w:val="1"/>
      <w:marLeft w:val="0"/>
      <w:marRight w:val="0"/>
      <w:marTop w:val="0"/>
      <w:marBottom w:val="0"/>
      <w:divBdr>
        <w:top w:val="none" w:sz="0" w:space="0" w:color="auto"/>
        <w:left w:val="none" w:sz="0" w:space="0" w:color="auto"/>
        <w:bottom w:val="none" w:sz="0" w:space="0" w:color="auto"/>
        <w:right w:val="none" w:sz="0" w:space="0" w:color="auto"/>
      </w:divBdr>
    </w:div>
    <w:div w:id="1864830105">
      <w:bodyDiv w:val="1"/>
      <w:marLeft w:val="0"/>
      <w:marRight w:val="0"/>
      <w:marTop w:val="0"/>
      <w:marBottom w:val="0"/>
      <w:divBdr>
        <w:top w:val="none" w:sz="0" w:space="0" w:color="auto"/>
        <w:left w:val="none" w:sz="0" w:space="0" w:color="auto"/>
        <w:bottom w:val="none" w:sz="0" w:space="0" w:color="auto"/>
        <w:right w:val="none" w:sz="0" w:space="0" w:color="auto"/>
      </w:divBdr>
    </w:div>
    <w:div w:id="1867980724">
      <w:bodyDiv w:val="1"/>
      <w:marLeft w:val="0"/>
      <w:marRight w:val="0"/>
      <w:marTop w:val="0"/>
      <w:marBottom w:val="0"/>
      <w:divBdr>
        <w:top w:val="none" w:sz="0" w:space="0" w:color="auto"/>
        <w:left w:val="none" w:sz="0" w:space="0" w:color="auto"/>
        <w:bottom w:val="none" w:sz="0" w:space="0" w:color="auto"/>
        <w:right w:val="none" w:sz="0" w:space="0" w:color="auto"/>
      </w:divBdr>
    </w:div>
    <w:div w:id="1868181161">
      <w:bodyDiv w:val="1"/>
      <w:marLeft w:val="0"/>
      <w:marRight w:val="0"/>
      <w:marTop w:val="0"/>
      <w:marBottom w:val="0"/>
      <w:divBdr>
        <w:top w:val="none" w:sz="0" w:space="0" w:color="auto"/>
        <w:left w:val="none" w:sz="0" w:space="0" w:color="auto"/>
        <w:bottom w:val="none" w:sz="0" w:space="0" w:color="auto"/>
        <w:right w:val="none" w:sz="0" w:space="0" w:color="auto"/>
      </w:divBdr>
    </w:div>
    <w:div w:id="1869878926">
      <w:bodyDiv w:val="1"/>
      <w:marLeft w:val="0"/>
      <w:marRight w:val="0"/>
      <w:marTop w:val="0"/>
      <w:marBottom w:val="0"/>
      <w:divBdr>
        <w:top w:val="none" w:sz="0" w:space="0" w:color="auto"/>
        <w:left w:val="none" w:sz="0" w:space="0" w:color="auto"/>
        <w:bottom w:val="none" w:sz="0" w:space="0" w:color="auto"/>
        <w:right w:val="none" w:sz="0" w:space="0" w:color="auto"/>
      </w:divBdr>
    </w:div>
    <w:div w:id="1895047518">
      <w:bodyDiv w:val="1"/>
      <w:marLeft w:val="0"/>
      <w:marRight w:val="0"/>
      <w:marTop w:val="0"/>
      <w:marBottom w:val="0"/>
      <w:divBdr>
        <w:top w:val="none" w:sz="0" w:space="0" w:color="auto"/>
        <w:left w:val="none" w:sz="0" w:space="0" w:color="auto"/>
        <w:bottom w:val="none" w:sz="0" w:space="0" w:color="auto"/>
        <w:right w:val="none" w:sz="0" w:space="0" w:color="auto"/>
      </w:divBdr>
    </w:div>
    <w:div w:id="1907493371">
      <w:bodyDiv w:val="1"/>
      <w:marLeft w:val="0"/>
      <w:marRight w:val="0"/>
      <w:marTop w:val="0"/>
      <w:marBottom w:val="0"/>
      <w:divBdr>
        <w:top w:val="none" w:sz="0" w:space="0" w:color="auto"/>
        <w:left w:val="none" w:sz="0" w:space="0" w:color="auto"/>
        <w:bottom w:val="none" w:sz="0" w:space="0" w:color="auto"/>
        <w:right w:val="none" w:sz="0" w:space="0" w:color="auto"/>
      </w:divBdr>
    </w:div>
    <w:div w:id="1909345441">
      <w:bodyDiv w:val="1"/>
      <w:marLeft w:val="0"/>
      <w:marRight w:val="0"/>
      <w:marTop w:val="0"/>
      <w:marBottom w:val="0"/>
      <w:divBdr>
        <w:top w:val="none" w:sz="0" w:space="0" w:color="auto"/>
        <w:left w:val="none" w:sz="0" w:space="0" w:color="auto"/>
        <w:bottom w:val="none" w:sz="0" w:space="0" w:color="auto"/>
        <w:right w:val="none" w:sz="0" w:space="0" w:color="auto"/>
      </w:divBdr>
    </w:div>
    <w:div w:id="1911885724">
      <w:bodyDiv w:val="1"/>
      <w:marLeft w:val="0"/>
      <w:marRight w:val="0"/>
      <w:marTop w:val="0"/>
      <w:marBottom w:val="0"/>
      <w:divBdr>
        <w:top w:val="none" w:sz="0" w:space="0" w:color="auto"/>
        <w:left w:val="none" w:sz="0" w:space="0" w:color="auto"/>
        <w:bottom w:val="none" w:sz="0" w:space="0" w:color="auto"/>
        <w:right w:val="none" w:sz="0" w:space="0" w:color="auto"/>
      </w:divBdr>
      <w:divsChild>
        <w:div w:id="1341352647">
          <w:marLeft w:val="0"/>
          <w:marRight w:val="0"/>
          <w:marTop w:val="0"/>
          <w:marBottom w:val="0"/>
          <w:divBdr>
            <w:top w:val="none" w:sz="0" w:space="0" w:color="auto"/>
            <w:left w:val="none" w:sz="0" w:space="0" w:color="auto"/>
            <w:bottom w:val="none" w:sz="0" w:space="0" w:color="auto"/>
            <w:right w:val="none" w:sz="0" w:space="0" w:color="auto"/>
          </w:divBdr>
          <w:divsChild>
            <w:div w:id="323973764">
              <w:marLeft w:val="0"/>
              <w:marRight w:val="0"/>
              <w:marTop w:val="0"/>
              <w:marBottom w:val="0"/>
              <w:divBdr>
                <w:top w:val="none" w:sz="0" w:space="0" w:color="auto"/>
                <w:left w:val="none" w:sz="0" w:space="0" w:color="auto"/>
                <w:bottom w:val="none" w:sz="0" w:space="0" w:color="auto"/>
                <w:right w:val="none" w:sz="0" w:space="0" w:color="auto"/>
              </w:divBdr>
              <w:divsChild>
                <w:div w:id="115483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19874">
      <w:bodyDiv w:val="1"/>
      <w:marLeft w:val="0"/>
      <w:marRight w:val="0"/>
      <w:marTop w:val="0"/>
      <w:marBottom w:val="0"/>
      <w:divBdr>
        <w:top w:val="none" w:sz="0" w:space="0" w:color="auto"/>
        <w:left w:val="none" w:sz="0" w:space="0" w:color="auto"/>
        <w:bottom w:val="none" w:sz="0" w:space="0" w:color="auto"/>
        <w:right w:val="none" w:sz="0" w:space="0" w:color="auto"/>
      </w:divBdr>
    </w:div>
    <w:div w:id="1915973633">
      <w:bodyDiv w:val="1"/>
      <w:marLeft w:val="0"/>
      <w:marRight w:val="0"/>
      <w:marTop w:val="0"/>
      <w:marBottom w:val="0"/>
      <w:divBdr>
        <w:top w:val="none" w:sz="0" w:space="0" w:color="auto"/>
        <w:left w:val="none" w:sz="0" w:space="0" w:color="auto"/>
        <w:bottom w:val="none" w:sz="0" w:space="0" w:color="auto"/>
        <w:right w:val="none" w:sz="0" w:space="0" w:color="auto"/>
      </w:divBdr>
    </w:div>
    <w:div w:id="1933078901">
      <w:bodyDiv w:val="1"/>
      <w:marLeft w:val="0"/>
      <w:marRight w:val="0"/>
      <w:marTop w:val="0"/>
      <w:marBottom w:val="0"/>
      <w:divBdr>
        <w:top w:val="none" w:sz="0" w:space="0" w:color="auto"/>
        <w:left w:val="none" w:sz="0" w:space="0" w:color="auto"/>
        <w:bottom w:val="none" w:sz="0" w:space="0" w:color="auto"/>
        <w:right w:val="none" w:sz="0" w:space="0" w:color="auto"/>
      </w:divBdr>
    </w:div>
    <w:div w:id="1978339928">
      <w:bodyDiv w:val="1"/>
      <w:marLeft w:val="0"/>
      <w:marRight w:val="0"/>
      <w:marTop w:val="0"/>
      <w:marBottom w:val="0"/>
      <w:divBdr>
        <w:top w:val="none" w:sz="0" w:space="0" w:color="auto"/>
        <w:left w:val="none" w:sz="0" w:space="0" w:color="auto"/>
        <w:bottom w:val="none" w:sz="0" w:space="0" w:color="auto"/>
        <w:right w:val="none" w:sz="0" w:space="0" w:color="auto"/>
      </w:divBdr>
    </w:div>
    <w:div w:id="1984920995">
      <w:bodyDiv w:val="1"/>
      <w:marLeft w:val="0"/>
      <w:marRight w:val="0"/>
      <w:marTop w:val="0"/>
      <w:marBottom w:val="0"/>
      <w:divBdr>
        <w:top w:val="none" w:sz="0" w:space="0" w:color="auto"/>
        <w:left w:val="none" w:sz="0" w:space="0" w:color="auto"/>
        <w:bottom w:val="none" w:sz="0" w:space="0" w:color="auto"/>
        <w:right w:val="none" w:sz="0" w:space="0" w:color="auto"/>
      </w:divBdr>
    </w:div>
    <w:div w:id="1997218482">
      <w:bodyDiv w:val="1"/>
      <w:marLeft w:val="0"/>
      <w:marRight w:val="0"/>
      <w:marTop w:val="0"/>
      <w:marBottom w:val="0"/>
      <w:divBdr>
        <w:top w:val="none" w:sz="0" w:space="0" w:color="auto"/>
        <w:left w:val="none" w:sz="0" w:space="0" w:color="auto"/>
        <w:bottom w:val="none" w:sz="0" w:space="0" w:color="auto"/>
        <w:right w:val="none" w:sz="0" w:space="0" w:color="auto"/>
      </w:divBdr>
    </w:div>
    <w:div w:id="2017684114">
      <w:bodyDiv w:val="1"/>
      <w:marLeft w:val="0"/>
      <w:marRight w:val="0"/>
      <w:marTop w:val="0"/>
      <w:marBottom w:val="0"/>
      <w:divBdr>
        <w:top w:val="none" w:sz="0" w:space="0" w:color="auto"/>
        <w:left w:val="none" w:sz="0" w:space="0" w:color="auto"/>
        <w:bottom w:val="none" w:sz="0" w:space="0" w:color="auto"/>
        <w:right w:val="none" w:sz="0" w:space="0" w:color="auto"/>
      </w:divBdr>
    </w:div>
    <w:div w:id="2021661701">
      <w:bodyDiv w:val="1"/>
      <w:marLeft w:val="0"/>
      <w:marRight w:val="0"/>
      <w:marTop w:val="0"/>
      <w:marBottom w:val="0"/>
      <w:divBdr>
        <w:top w:val="none" w:sz="0" w:space="0" w:color="auto"/>
        <w:left w:val="none" w:sz="0" w:space="0" w:color="auto"/>
        <w:bottom w:val="none" w:sz="0" w:space="0" w:color="auto"/>
        <w:right w:val="none" w:sz="0" w:space="0" w:color="auto"/>
      </w:divBdr>
    </w:div>
    <w:div w:id="2030714825">
      <w:bodyDiv w:val="1"/>
      <w:marLeft w:val="0"/>
      <w:marRight w:val="0"/>
      <w:marTop w:val="0"/>
      <w:marBottom w:val="0"/>
      <w:divBdr>
        <w:top w:val="none" w:sz="0" w:space="0" w:color="auto"/>
        <w:left w:val="none" w:sz="0" w:space="0" w:color="auto"/>
        <w:bottom w:val="none" w:sz="0" w:space="0" w:color="auto"/>
        <w:right w:val="none" w:sz="0" w:space="0" w:color="auto"/>
      </w:divBdr>
    </w:div>
    <w:div w:id="2045476618">
      <w:bodyDiv w:val="1"/>
      <w:marLeft w:val="0"/>
      <w:marRight w:val="0"/>
      <w:marTop w:val="0"/>
      <w:marBottom w:val="0"/>
      <w:divBdr>
        <w:top w:val="none" w:sz="0" w:space="0" w:color="auto"/>
        <w:left w:val="none" w:sz="0" w:space="0" w:color="auto"/>
        <w:bottom w:val="none" w:sz="0" w:space="0" w:color="auto"/>
        <w:right w:val="none" w:sz="0" w:space="0" w:color="auto"/>
      </w:divBdr>
    </w:div>
    <w:div w:id="2050954586">
      <w:bodyDiv w:val="1"/>
      <w:marLeft w:val="0"/>
      <w:marRight w:val="0"/>
      <w:marTop w:val="0"/>
      <w:marBottom w:val="0"/>
      <w:divBdr>
        <w:top w:val="none" w:sz="0" w:space="0" w:color="auto"/>
        <w:left w:val="none" w:sz="0" w:space="0" w:color="auto"/>
        <w:bottom w:val="none" w:sz="0" w:space="0" w:color="auto"/>
        <w:right w:val="none" w:sz="0" w:space="0" w:color="auto"/>
      </w:divBdr>
    </w:div>
    <w:div w:id="2052265732">
      <w:bodyDiv w:val="1"/>
      <w:marLeft w:val="0"/>
      <w:marRight w:val="0"/>
      <w:marTop w:val="0"/>
      <w:marBottom w:val="0"/>
      <w:divBdr>
        <w:top w:val="none" w:sz="0" w:space="0" w:color="auto"/>
        <w:left w:val="none" w:sz="0" w:space="0" w:color="auto"/>
        <w:bottom w:val="none" w:sz="0" w:space="0" w:color="auto"/>
        <w:right w:val="none" w:sz="0" w:space="0" w:color="auto"/>
      </w:divBdr>
    </w:div>
    <w:div w:id="2053143191">
      <w:bodyDiv w:val="1"/>
      <w:marLeft w:val="0"/>
      <w:marRight w:val="0"/>
      <w:marTop w:val="0"/>
      <w:marBottom w:val="0"/>
      <w:divBdr>
        <w:top w:val="none" w:sz="0" w:space="0" w:color="auto"/>
        <w:left w:val="none" w:sz="0" w:space="0" w:color="auto"/>
        <w:bottom w:val="none" w:sz="0" w:space="0" w:color="auto"/>
        <w:right w:val="none" w:sz="0" w:space="0" w:color="auto"/>
      </w:divBdr>
    </w:div>
    <w:div w:id="2061511007">
      <w:bodyDiv w:val="1"/>
      <w:marLeft w:val="0"/>
      <w:marRight w:val="0"/>
      <w:marTop w:val="0"/>
      <w:marBottom w:val="0"/>
      <w:divBdr>
        <w:top w:val="none" w:sz="0" w:space="0" w:color="auto"/>
        <w:left w:val="none" w:sz="0" w:space="0" w:color="auto"/>
        <w:bottom w:val="none" w:sz="0" w:space="0" w:color="auto"/>
        <w:right w:val="none" w:sz="0" w:space="0" w:color="auto"/>
      </w:divBdr>
    </w:div>
    <w:div w:id="2069956432">
      <w:bodyDiv w:val="1"/>
      <w:marLeft w:val="0"/>
      <w:marRight w:val="0"/>
      <w:marTop w:val="0"/>
      <w:marBottom w:val="0"/>
      <w:divBdr>
        <w:top w:val="none" w:sz="0" w:space="0" w:color="auto"/>
        <w:left w:val="none" w:sz="0" w:space="0" w:color="auto"/>
        <w:bottom w:val="none" w:sz="0" w:space="0" w:color="auto"/>
        <w:right w:val="none" w:sz="0" w:space="0" w:color="auto"/>
      </w:divBdr>
    </w:div>
    <w:div w:id="2096854196">
      <w:bodyDiv w:val="1"/>
      <w:marLeft w:val="0"/>
      <w:marRight w:val="0"/>
      <w:marTop w:val="0"/>
      <w:marBottom w:val="0"/>
      <w:divBdr>
        <w:top w:val="none" w:sz="0" w:space="0" w:color="auto"/>
        <w:left w:val="none" w:sz="0" w:space="0" w:color="auto"/>
        <w:bottom w:val="none" w:sz="0" w:space="0" w:color="auto"/>
        <w:right w:val="none" w:sz="0" w:space="0" w:color="auto"/>
      </w:divBdr>
    </w:div>
    <w:div w:id="211015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1736/43ymyd88" TargetMode="External"/><Relationship Id="rId18" Type="http://schemas.openxmlformats.org/officeDocument/2006/relationships/hyperlink" Target="https://doi.org/10.1016/j.ecresq.2020.01.010" TargetMode="External"/><Relationship Id="rId26" Type="http://schemas.openxmlformats.org/officeDocument/2006/relationships/hyperlink" Target="https://ila.onlinelibrary.wiley.com/doi/10.1002/rrq.263" TargetMode="External"/><Relationship Id="rId39" Type="http://schemas.openxmlformats.org/officeDocument/2006/relationships/hyperlink" Target="https://dialnet.unirioja.es/servlet/articulo?codigo=8637979" TargetMode="External"/><Relationship Id="rId21" Type="http://schemas.openxmlformats.org/officeDocument/2006/relationships/hyperlink" Target="https://up-rid.up.ac.pa/7909/1/3941" TargetMode="External"/><Relationship Id="rId34" Type="http://schemas.openxmlformats.org/officeDocument/2006/relationships/hyperlink" Target="https://doi.org/10.1016/j.chb.2021.106745" TargetMode="External"/><Relationship Id="rId42" Type="http://schemas.openxmlformats.org/officeDocument/2006/relationships/footer" Target="footer1.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02/rrq.264" TargetMode="External"/><Relationship Id="rId29" Type="http://schemas.openxmlformats.org/officeDocument/2006/relationships/hyperlink" Target="https://doi.org/10.1016/j.jce.2022.03.01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5115/ejrep.v21i59.5180" TargetMode="External"/><Relationship Id="rId24" Type="http://schemas.openxmlformats.org/officeDocument/2006/relationships/hyperlink" Target="https://ila.onlinelibrary.wiley.com/doi/10.1002/rrq.263" TargetMode="External"/><Relationship Id="rId32" Type="http://schemas.openxmlformats.org/officeDocument/2006/relationships/hyperlink" Target="https://invanep.com/blog_invanep/desarrollo-cognitivo-del-ser-humano" TargetMode="External"/><Relationship Id="rId37" Type="http://schemas.openxmlformats.org/officeDocument/2006/relationships/hyperlink" Target="https://cienciadigital.org/revistacienciadigital2/index.php/ConcienciaDigital/article/view/2355" TargetMode="External"/><Relationship Id="rId40" Type="http://schemas.openxmlformats.org/officeDocument/2006/relationships/header" Target="header1.xml"/><Relationship Id="rId45"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pmc.ncbi.nlm.nih.gov/articles/PMC8371198/" TargetMode="External"/><Relationship Id="rId23" Type="http://schemas.openxmlformats.org/officeDocument/2006/relationships/hyperlink" Target="https://up-rid.up.ac.pa/7909/1/3941" TargetMode="External"/><Relationship Id="rId28" Type="http://schemas.openxmlformats.org/officeDocument/2006/relationships/hyperlink" Target="https://cienciamatriarevista.org.ve/index.php/cm/article/view/413" TargetMode="External"/><Relationship Id="rId36" Type="http://schemas.openxmlformats.org/officeDocument/2006/relationships/hyperlink" Target="https://www.sciencedirect.com/science/article/abs/pii/S0361476X24000134" TargetMode="External"/><Relationship Id="rId10" Type="http://schemas.openxmlformats.org/officeDocument/2006/relationships/hyperlink" Target="https://ojs.ual.es/ojs/index.php/EJREP/article/view/5180" TargetMode="External"/><Relationship Id="rId19" Type="http://schemas.openxmlformats.org/officeDocument/2006/relationships/hyperlink" Target="https://bibliotecadigital.udea.edu.co/server/api/core/bitstreams/d79c049a-87bb-4b29-86bb-e198f8cc9c7f/content" TargetMode="External"/><Relationship Id="rId31" Type="http://schemas.openxmlformats.org/officeDocument/2006/relationships/hyperlink" Target="https://doi.org/10.1016/j.lindif.2020.101857" TargetMode="External"/><Relationship Id="rId44"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ciencialatina.org/index.php/cienciala/article/view/6140" TargetMode="External"/><Relationship Id="rId14" Type="http://schemas.openxmlformats.org/officeDocument/2006/relationships/hyperlink" Target="https://produccioncientifica.uca.es/documentos/614c232e15cff5474de9a046" TargetMode="External"/><Relationship Id="rId22" Type="http://schemas.openxmlformats.org/officeDocument/2006/relationships/hyperlink" Target="https://doi.org/10.1016/j.cogdev.2008.09.003" TargetMode="External"/><Relationship Id="rId27" Type="http://schemas.openxmlformats.org/officeDocument/2006/relationships/hyperlink" Target="https://doi.org/10.1016/j.eit.2020.07.015" TargetMode="External"/><Relationship Id="rId30" Type="http://schemas.openxmlformats.org/officeDocument/2006/relationships/hyperlink" Target="https://manglar.uninorte.edu.co/handle/10584/10888" TargetMode="External"/><Relationship Id="rId35" Type="http://schemas.openxmlformats.org/officeDocument/2006/relationships/hyperlink" Target="https://revistas.udh.edu.pe/udh/article/view/37" TargetMode="External"/><Relationship Id="rId43" Type="http://schemas.openxmlformats.org/officeDocument/2006/relationships/footer" Target="footer2.xml"/><Relationship Id="rId8" Type="http://schemas.openxmlformats.org/officeDocument/2006/relationships/hyperlink" Target="https://doi.org/10.37811/cl_rcm.v7i2.6140" TargetMode="External"/><Relationship Id="rId3" Type="http://schemas.openxmlformats.org/officeDocument/2006/relationships/styles" Target="styles.xml"/><Relationship Id="rId12" Type="http://schemas.openxmlformats.org/officeDocument/2006/relationships/hyperlink" Target="http://sinergiaacademica.com/index.php/sa/article/view/201" TargetMode="External"/><Relationship Id="rId17" Type="http://schemas.openxmlformats.org/officeDocument/2006/relationships/hyperlink" Target="https://ila.onlinelibrary.wiley.com/doi/abs/10.1598/RRQ.42.2.2" TargetMode="External"/><Relationship Id="rId25" Type="http://schemas.openxmlformats.org/officeDocument/2006/relationships/hyperlink" Target="https://doi.org/10.1002/rrq.263" TargetMode="External"/><Relationship Id="rId33" Type="http://schemas.openxmlformats.org/officeDocument/2006/relationships/hyperlink" Target="https://www.researchgate.net/publication/378391739_Critical_Thinking_in_Reading_Comprehension_Fine_Tuning_the_Simple_View_of_Reading" TargetMode="External"/><Relationship Id="rId38" Type="http://schemas.openxmlformats.org/officeDocument/2006/relationships/hyperlink" Target="https://doi.org/10.1016/j.eit.2022.04.012" TargetMode="External"/><Relationship Id="rId46" Type="http://schemas.openxmlformats.org/officeDocument/2006/relationships/fontTable" Target="fontTable.xml"/><Relationship Id="rId20" Type="http://schemas.openxmlformats.org/officeDocument/2006/relationships/hyperlink" Target="https://doi.org/10.1016/j.learninstruc.2024.101654" TargetMode="External"/><Relationship Id="rId41"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mailto:patriciab.lala@docentes.educacion.edu.ec" TargetMode="External"/><Relationship Id="rId2" Type="http://schemas.openxmlformats.org/officeDocument/2006/relationships/hyperlink" Target="mailto:sandra.lopezg@docentes.educacion.edu.ec" TargetMode="External"/><Relationship Id="rId1" Type="http://schemas.openxmlformats.org/officeDocument/2006/relationships/hyperlink" Target="mailto:patriciab.lala@docentes.educacion.edu.ec" TargetMode="External"/><Relationship Id="rId4" Type="http://schemas.openxmlformats.org/officeDocument/2006/relationships/hyperlink" Target="mailto:sandra.lopezg@docentes.educacion.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BC4B37E-F3BF-4643-AAE6-69608942024A}">
  <we:reference id="wa104382081" version="1.55.1.0" store="es-HN" storeType="OMEX"/>
  <we:alternateReferences>
    <we:reference id="wa104382081" version="1.55.1.0" store="es-HN" storeType="OMEX"/>
  </we:alternateReferences>
  <we:properties>
    <we:property name="MENDELEY_CITATIONS" value="[{&quot;citationID&quot;:&quot;MENDELEY_CITATION_4793f3cc-6571-4eb7-be94-c306e9e36e5e&quot;,&quot;properties&quot;:{&quot;noteIndex&quot;:0},&quot;isEdited&quot;:false,&quot;manualOverride&quot;:{&quot;isManuallyOverridden&quot;:true,&quot;citeprocText&quot;:&quot;(Moreira, 2002)&quot;,&quot;manualOverrideText&quot;:&quot;Para (Moreira, 2002)&quot;},&quot;citationTag&quot;:&quot;MENDELEY_CITATION_v3_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&quot;,&quot;citationItems&quot;:[{&quot;id&quot;:&quot;24c1b95f-b17b-344c-8de0-9ae553d3fddd&quot;,&quot;itemData&quot;:{&quot;type&quot;:&quot;chapter&quot;,&quot;id&quot;:&quot;24c1b95f-b17b-344c-8de0-9ae553d3fddd&quot;,&quot;title&quot;:&quot;Investigación en educación en ciencias: métodos cualitativos&quot;,&quot;author&quot;:[{&quot;family&quot;:&quot;Moreira&quot;,&quot;given&quot;:&quot;Ma&quot;,&quot;parse-names&quot;:false,&quot;dropping-particle&quot;:&quot;&quot;,&quot;non-dropping-particle&quot;:&quot;&quot;}],&quot;container-title&quot;:&quot;Investigación en educación en ciencias métodos cualitativos&quot;,&quot;chapter-number&quot;:&quot;14&quot;,&quot;URL&quot;:&quot;http://www.if.ufrgs.br/~moreira/metodoscualitativos.pdf&quot;,&quot;issued&quot;:{&quot;date-parts&quot;:[[2002]]},&quot;publisher-place&quot;:&quot;Porto Alegre&quot;,&quot;page&quot;:&quot;22-55&quot;,&quot;abstract&quot;:&quot;Introducción En este texto la investigación en educación en ciencias está entendida como la producción de conocimientos resultante de la búsqueda de respuestas a preguntas sobre enseñanza, aprendizaje, currículum y contexto educativo en ciencias, así como sobre el profesorado de ciencias y su formación permanente, dentro de un cuadro epistemológico, teórico y metodológico consistente y coherente. Sin embargo, dicho texto se ocupará sólo del domínio metodológico de esa investigación y en ese dominio se enfocará particularmente la metodología cualitativa. La metodología de la investigación en educación en ciencias es la misma de la investigación en educación y ésta ha sido dominada, a lo largo del siglo XX, por dos paradigmas clásicos: uno inspirado en la metodología de las ciencias naturales enfatizando observaciones empíricas cuantificables y adecuadas para tratamientos estadísticos, el otro derivado del área humanística con énfasis en informaciones holísticas y cualitativas y en enfoques interpretativos. El filósofo alemán Wilhelm Dilthey argumentaba (apud Husén, 1988) ya en 1890 que las humanidades tenían su propia lógica de investigación y que la diferencia entre las ciencias naturales y las humanidades era que éstas buscaban comprender mientras que las primeras procuraban explicar (op. cit. p. 17). Dicha distinción nos parece hoy muy simplificada pero nos sirve para señalar que el debate es antiguo.&quot;,&quot;publisher&quot;:&quot;Universidade Federal do Rio Grande do Soul&quot;,&quot;container-title-short&quot;:&quot;&quot;},&quot;isTemporary&quot;:false}]},{&quot;citationID&quot;:&quot;MENDELEY_CITATION_598d7972-a65d-478f-adad-1e2544deb87d&quot;,&quot;properties&quot;:{&quot;noteIndex&quot;:0},&quot;isEdited&quot;:false,&quot;manualOverride&quot;:{&quot;isManuallyOverridden&quot;:false,&quot;citeprocText&quot;:&quot;(Gavilán et al., 2013)&quot;,&quot;manualOverrideText&quot;:&quot;&quot;},&quot;citationTag&quot;:&quot;MENDELEY_CITATION_v3_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&quot;,&quot;citationItems&quot;:[{&quot;id&quot;:&quot;0f654e54-89be-3f19-a083-edab8e86db19&quot;,&quot;itemData&quot;:{&quot;type&quot;:&quot;article-journal&quot;,&quot;id&quot;:&quot;0f654e54-89be-3f19-a083-edab8e86db19&quot;,&quot;title&quot;:&quot;Designing teaching tools for competence-based learning in environmental chemistry&quot;,&quot;author&quot;:[{&quot;family&quot;:&quot;Gavilán&quot;,&quot;given&quot;:&quot;Irma&quot;,&quot;parse-names&quot;:false,&quot;dropping-particle&quot;:&quot;&quot;,&quot;non-dropping-particle&quot;:&quot;&quot;},{&quot;family&quot;:&quot;Cano&quot;,&quot;given&quot;:&quot;Susana&quot;,&quot;parse-names&quot;:false,&quot;dropping-particle&quot;:&quot;&quot;,&quot;non-dropping-particle&quot;:&quot;&quot;},{&quot;family&quot;:&quot;Aburto&quot;,&quot;given&quot;:&quot;Susana&quot;,&quot;parse-names&quot;:false,&quot;dropping-particle&quot;:&quot;&quot;,&quot;non-dropping-particle&quot;:&quot;&quot;}],&quot;container-title&quot;:&quot;Educacion Quimica&quot;,&quot;DOI&quot;:&quot;10.1016/s0187-893x(13)72479-0&quot;,&quot;ISSN&quot;:&quot;18708404&quot;,&quot;URL&quot;:&quot;http://dx.doi.org/10.1016/S0187-893X(13)72479-0&quot;,&quot;issued&quot;:{&quot;date-parts&quot;:[[2013]]},&quot;page&quot;:&quot;298-308&quot;,&quot;abstract&quot;:&quot;It is important for teachers to have teaching tools that help them to develop competence-based learning in environmental chemistry. Including innovative approaches into their classic courses will enhance the student's ability to know how to learn, to think, to perform, to interpret and to act in different settings. The goal of the teaching and learning process can be reached through these methods. The aim of this work is to design a set of teaching tools in order to develop and assess the competence-based learning in environmental syllabuses for students of Chemistry and Chemical Engineering. The assessing is proposed by means of a rubric specific for each kind of competence developed. These tools act as a support for teachers in the classroom to integrate knowledge, attitudes, cognitive abilities, psychological abilities, sensory abilities and technical skills in an activity or specific task. © Universidad Nacional Autónoma de México.&quot;,&quot;publisher&quot;:&quot;Elsevier&quot;,&quot;issue&quot;:&quot;3&quot;,&quot;volume&quot;:&quot;24&quot;,&quot;container-title-short&quot;:&quot;&quot;},&quot;isTemporary&quot;:false}]},{&quot;citationID&quot;:&quot;MENDELEY_CITATION_99a62b9a-1428-41ca-bc1d-43e1f06858bf&quot;,&quot;properties&quot;:{&quot;noteIndex&quot;:0},&quot;isEdited&quot;:false,&quot;manualOverride&quot;:{&quot;isManuallyOverridden&quot;:false,&quot;citeprocText&quot;:&quot;(Salvador-Cisneros et al., 2023)&quot;,&quot;manualOverrideText&quot;:&quot;&quot;},&quot;citationItems&quot;:[{&quot;id&quot;:&quot;beab41b6-269b-31fe-b2d2-daf77282fbd3&quot;,&quot;itemData&quot;:{&quot;type&quot;:&quot;article-journal&quot;,&quot;id&quot;:&quot;beab41b6-269b-31fe-b2d2-daf77282fbd3&quot;,&quot;title&quot;:&quot;Teaching Practice and Digital Competence: The Case of an Ecuadorian Public University | Prácticas Pedagógicas y Competencias Digitales Docentes: Caso Universidad Pública Ecuatoriana&quot;,&quot;author&quot;:[{&quot;family&quot;:&quot;Salvador-Cisneros&quot;,&quot;given&quot;:&quot;K.&quot;,&quot;parse-names&quot;:false,&quot;dropping-particle&quot;:&quot;&quot;,&quot;non-dropping-particle&quot;:&quot;&quot;},{&quot;family&quot;:&quot;Bolaños-Mendoza&quot;,&quot;given&quot;:&quot;C.&quot;,&quot;parse-names&quot;:false,&quot;dropping-particle&quot;:&quot;&quot;,&quot;non-dropping-particle&quot;:&quot;&quot;},{&quot;family&quot;:&quot;Rodríguez-Arteaga&quot;,&quot;given&quot;:&quot;D.&quot;,&quot;parse-names&quot;:false,&quot;dropping-particle&quot;:&quot;&quot;,&quot;non-dropping-particle&quot;:&quot;&quot;},{&quot;family&quot;:&quot;Salinas&quot;,&quot;given&quot;:&quot;D.Z.&quot;,&quot;parse-names&quot;:false,&quot;dropping-particle&quot;:&quot;&quot;,&quot;non-dropping-particle&quot;:&quot;&quot;},{&quot;family&quot;:&quot;Valdez&quot;,&quot;given&quot;:&quot;E.G.&quot;,&quot;parse-names&quot;:false,&quot;dropping-particle&quot;:&quot;&quot;,&quot;non-dropping-particle&quot;:&quot;&quot;}],&quot;container-title&quot;:&quot;RISTI - Revista Iberica de Sistemas e Tecnologias de Informacao&quot;,&quot;issued&quot;:{&quot;date-parts&quot;:[[2023]]},&quot;page&quot;:&quot;580-594&quot;,&quot;abstract&quot;:&quot;This article reports the study that aimed to characterize the pedagogical practices and digital competencies of the teaching staff of an Ecuadorian public university. In this non-experimental quantitative study, two adapted inventories were applied: one of the pedagogical practices to 247 teachers and one of digital competence to 241. The descriptive statistical analysis method performs the characterization with the application of the software STATA v.16. The results show a relationship between the implementation of active learning environments in teachers with higher levels of digital competence. In conclusion, a baseline is created to assume that the improvement of teaching quality in higher education involves the application of digital competencies and highlights the importance of generating, in teachers, the culture of self-reflection, as evidenced in the faculty of this university.&quot;,&quot;issue&quot;:&quot;E59&quot;,&quot;volume&quot;:&quot;2023&quot;,&quot;container-title-short&quot;:&quot;&quot;},&quot;isTemporary&quot;:false}],&quot;citationTag&quot;:&quot;MENDELEY_CITATION_v3_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&quot;},{&quot;citationID&quot;:&quot;MENDELEY_CITATION_f1cd1eaa-78af-4dc1-bdfb-58e3d078644f&quot;,&quot;properties&quot;:{&quot;noteIndex&quot;:0},&quot;isEdited&quot;:false,&quot;manualOverride&quot;:{&quot;isManuallyOverridden&quot;:true,&quot;citeprocText&quot;:&quot;(Cevallos et al., 2023)&quot;,&quot;manualOverrideText&quot;:&quot;(Cevallos et al., 2023),&quot;},&quot;citationTag&quot;:&quot;MENDELEY_CITATION_v3_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&quot;,&quot;citationItems&quot;:[{&quot;id&quot;:&quot;31ad3756-3d88-3dcc-b940-2f1102e932a5&quot;,&quot;itemData&quot;:{&quot;type&quot;:&quot;article-journal&quot;,&quot;id&quot;:&quot;31ad3756-3d88-3dcc-b940-2f1102e932a5&quot;,&quot;title&quot;:&quot;Digital competences and use of technological tools in higher education students: UTPL case | Competencias digitales y uso de herramientas tecnológicas en estudiantes de educación superior: Caso UTPL&quot;,&quot;author&quot;:[{&quot;family&quot;:&quot;Cevallos&quot;,&quot;given&quot;:&quot;L.E.M.&quot;,&quot;parse-names&quot;:false,&quot;dropping-particle&quot;:&quot;&quot;,&quot;non-dropping-particle&quot;:&quot;&quot;},{&quot;family&quot;:&quot;Cueva&quot;,&quot;given&quot;:&quot;M.C.P.&quot;,&quot;parse-names&quot;:false,&quot;dropping-particle&quot;:&quot;&quot;,&quot;non-dropping-particle&quot;:&quot;&quot;},{&quot;family&quot;:&quot;Rueda&quot;,&quot;given&quot;:&quot;L.M.C.&quot;,&quot;parse-names&quot;:false,&quot;dropping-particle&quot;:&quot;&quot;,&quot;non-dropping-particle&quot;:&quot;&quot;}],&quot;container-title&quot;:&quot;RISTI - Revista Iberica de Sistemas e Tecnologias de Informacao&quot;,&quot;issued&quot;:{&quot;date-parts&quot;:[[2023]]},&quot;page&quot;:&quot;298-309&quot;,&quot;abstract&quot;:&quot;The new technological advances in higher education affect the whole of society and the accounting and auditing profession is not far behind; therefore, students must have the appropriate professional skills to respond to the needs of the world of work. From this, in the UTPL Accounting and Auditing career, students interacted with technological accounting (LUCA) and auditing (ACL) tools during their academic training. The purpose of the research work was to analyze the digital skills developed by university students by including accounting and auditing technological tools in training as an accountant-auditor. The research was descriptive with a non-experimental cross-sectional design and a quantitative approach. The data was obtained through a questionnaire under the Likert scale and applied to 35 students of face-to-face modality. The results reflected that the development of digital skills in students will be greater when technological tools are incorporated during their university career.&quot;,&quot;issue&quot;:&quot;E59&quot;,&quot;volume&quot;:&quot;2023&quot;,&quot;container-title-short&quot;:&quot;&quot;},&quot;isTemporary&quot;:false}]},{&quot;citationID&quot;:&quot;MENDELEY_CITATION_c386aeba-d771-4b8c-85bb-82a9883bc8f7&quot;,&quot;properties&quot;:{&quot;noteIndex&quot;:0},&quot;isEdited&quot;:false,&quot;manualOverride&quot;:{&quot;isManuallyOverridden&quot;:false,&quot;citeprocText&quot;:&quot;(Ley Orgámica de Educación Superior, 2010)&quot;,&quot;manualOverrideText&quot;:&quot;&quot;},&quot;citationTag&quot;:&quot;MENDELEY_CITATION_v3_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&quot;,&quot;citationItems&quot;:[{&quot;id&quot;:&quot;22192e6a-5653-3e39-8e5b-780e19ac4953&quot;,&quot;itemData&quot;:{&quot;type&quot;:&quot;legislation&quot;,&quot;id&quot;:&quot;22192e6a-5653-3e39-8e5b-780e19ac4953&quot;,&quot;title&quot;:&quot;Ley Orgámica de Educación Superior&quot;,&quot;author&quot;:[{&quot;family&quot;:&quot;Asamble Nacional del Ecuador&quot;,&quot;given&quot;:&quot;&quot;,&quot;parse-names&quot;:false,&quot;dropping-particle&quot;:&quot;&quot;,&quot;non-dropping-particle&quot;:&quot;&quot;}],&quot;issued&quot;:{&quot;date-parts&quot;:[[2010]]},&quot;abstract&quot;:&quot;De m¡ consideración: Adjunto al presente encontrará el oficio No. SAN-2010-672 del 4 de octubre de 2010, suscrito por el doctor Francisco Vergara. Secretario General de la Asamblea Nacional, del cual consta la certificación de que la Asamblea Nacional, no trató dentro del plazo de treinta días, señalado en el tercer inciso del artículo 138 de la Constitución de la República. la objeción parcial que presentara el señor Presidente Constitucional de la República, con fecha 3 de septiembre de 2010. respecto del Proyecto de Ley Orgánica de Educación Superior. Por lo que. por disposición del señor Presidente Constitucional de la República, acompaño el texto del Proyecto de Ley Orgánica de Educación Superior en el que se encuentran incorporadas las objeciones que formuló al indicado proyecto el señor Presidente Constitucional de la República, para que. conforme dispone el cuarto inciso del artículo 138 de la Constitución de la República, la publique como Ley de la República en el Registro Oficial. Para el propósito señalado, adjunto los siguientes documentos:&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Red14</b:Tag>
    <b:SourceType>InternetSite</b:SourceType>
    <b:Guid>{132A4136-5003-4E39-A6FE-36D23B8D9C1B}</b:Guid>
    <b:Title>Redbooth</b:Title>
    <b:Year>2014</b:Year>
    <b:InternetSiteTitle>Redbooth - Online Project Management Tools &amp; Collaboration Platform</b:InternetSiteTitle>
    <b:URL>https://redbooth.com/</b:URL>
    <b:YearAccessed>2014</b:YearAccessed>
    <b:MonthAccessed>Octubre</b:MonthAccessed>
    <b:DayAccessed>8</b:DayAccessed>
    <b:Author>
      <b:Author>
        <b:NameList>
          <b:Person>
            <b:Last>Redbooth</b:Last>
          </b:Person>
        </b:NameList>
      </b:Author>
    </b:Author>
    <b:RefOrder>9</b:RefOrder>
  </b:Source>
  <b:Source>
    <b:Tag>Red141</b:Tag>
    <b:SourceType>InternetSite</b:SourceType>
    <b:Guid>{93E68BFC-762F-4592-8322-6383CA1EA039}</b:Guid>
    <b:Author>
      <b:Author>
        <b:NameList>
          <b:Person>
            <b:Last>Redmine</b:Last>
          </b:Person>
        </b:NameList>
      </b:Author>
    </b:Author>
    <b:Title>Redmine</b:Title>
    <b:InternetSiteTitle>Redmine</b:InternetSiteTitle>
    <b:Year>2014</b:Year>
    <b:URL>http://www.redmine.org/</b:URL>
    <b:YearAccessed>2014</b:YearAccessed>
    <b:MonthAccessed>Octubre</b:MonthAccessed>
    <b:DayAccessed>10</b:DayAccessed>
    <b:RefOrder>10</b:RefOrder>
  </b:Source>
  <b:Source>
    <b:Tag>Rep12</b:Tag>
    <b:SourceType>DocumentFromInternetSite</b:SourceType>
    <b:Guid>{88E55F1B-327A-4200-891A-E7B4BEF73379}</b:Guid>
    <b:Title>Repositorio Software Público</b:Title>
    <b:InternetSiteTitle>Repositorio Software Público - Gobierno de Chile</b:InternetSiteTitle>
    <b:Year>2012</b:Year>
    <b:URL>http://www.softwarepublico.cl/sites/default/files/plataforma_redmine_funcionalidades-v1.0_1.pdf</b:URL>
    <b:Author>
      <b:Author>
        <b:Corporate>Emergya</b:Corporate>
      </b:Author>
    </b:Author>
    <b:YearAccessed>2014</b:YearAccessed>
    <b:MonthAccessed>Octubre</b:MonthAccessed>
    <b:DayAccessed>10</b:DayAccessed>
    <b:RefOrder>11</b:RefOrder>
  </b:Source>
  <b:Source>
    <b:Tag>Ope14</b:Tag>
    <b:SourceType>InternetSite</b:SourceType>
    <b:Guid>{DD38AF1F-F265-488C-AD41-BAD99C33DDD4}</b:Guid>
    <b:Author>
      <b:Author>
        <b:NameList>
          <b:Person>
            <b:Last>Atrium</b:Last>
            <b:First>Open</b:First>
          </b:Person>
        </b:NameList>
      </b:Author>
    </b:Author>
    <b:Title>Open Atrium</b:Title>
    <b:InternetSiteTitle>Open Atrium</b:InternetSiteTitle>
    <b:Year>2014</b:Year>
    <b:URL>http://openatrium.com/#!/</b:URL>
    <b:YearAccessed>2014</b:YearAccessed>
    <b:MonthAccessed>Octubre</b:MonthAccessed>
    <b:DayAccessed>10</b:DayAccessed>
    <b:RefOrder>12</b:RefOrder>
  </b:Source>
  <b:Source>
    <b:Tag>ISO14</b:Tag>
    <b:SourceType>InternetSite</b:SourceType>
    <b:Guid>{B402F93A-5F23-4998-8D90-8C4C7B028182}</b:Guid>
    <b:Title>ISO 9126</b:Title>
    <b:InternetSiteTitle>International Organization for Standardization</b:InternetSiteTitle>
    <b:Year>2014</b:Year>
    <b:URL>http://www.iso.org/iso/home/store/catalogue_tc/catalogue_detail.htm?csnumber=22750</b:URL>
    <b:Author>
      <b:Author>
        <b:NameList>
          <b:Person>
            <b:Last>ISO</b:Last>
          </b:Person>
        </b:NameList>
      </b:Author>
    </b:Author>
    <b:YearAccessed>2014</b:YearAccessed>
    <b:MonthAccessed>Octubre</b:MonthAccessed>
    <b:DayAccessed>10</b:DayAccessed>
    <b:RefOrder>13</b:RefOrder>
  </b:Source>
  <b:Source>
    <b:Tag>Mes14</b:Tag>
    <b:SourceType>DocumentFromInternetSite</b:SourceType>
    <b:Guid>{DFADCB47-7475-45D0-BAF2-F570DD54E9B5}</b:Guid>
    <b:Author>
      <b:Author>
        <b:NameList>
          <b:Person>
            <b:Last>Mesquida</b:Last>
            <b:First>Antonia</b:First>
            <b:Middle>Darder</b:Middle>
          </b:Person>
          <b:Person>
            <b:Last>García</b:Last>
            <b:First>Adolfina</b:First>
            <b:Middle>Perez</b:Middle>
          </b:Person>
        </b:NameList>
      </b:Author>
      <b:ProducerName>
        <b:NameList>
          <b:Person>
            <b:Last>Balears</b:Last>
            <b:First>Universitat</b:First>
            <b:Middle>des les Illes</b:Middle>
          </b:Person>
        </b:NameList>
      </b:ProducerName>
    </b:Author>
    <b:Title>Grupo de Tenología Educativa</b:Title>
    <b:InternetSiteTitle>Grupo de Tenología Educativa</b:InternetSiteTitle>
    <b:URL>http://gte.uib.es/pape/gte/sites/gte.uib.es.pape.gte/files/tutoriaproyectos.pdf</b:URL>
    <b:YearAccessed>2014</b:YearAccessed>
    <b:MonthAccessed>Agosto</b:MonthAccessed>
    <b:DayAccessed>14</b:DayAccessed>
    <b:Year>2014</b:Year>
    <b:Month>Agosto</b:Month>
    <b:RefOrder>14</b:RefOrder>
  </b:Source>
  <b:Source>
    <b:Tag>Mar14</b:Tag>
    <b:SourceType>InternetSite</b:SourceType>
    <b:Guid>{47EDB2B6-F759-4854-A58D-911611BEE1ED}</b:Guid>
    <b:Author>
      <b:Author>
        <b:Corporate>Marketing y Productividad</b:Corporate>
      </b:Author>
    </b:Author>
    <b:Title>Redbooth</b:Title>
    <b:InternetSiteTitle>Marketing y Productividad</b:InternetSiteTitle>
    <b:Year>2014</b:Year>
    <b:Month>08</b:Month>
    <b:Day>03</b:Day>
    <b:URL>http://www.marketingyproductividad.com/2014/02/redbooth-herramienta-colaborativa-de-tareas/</b:URL>
    <b:RefOrder>15</b:RefOrder>
  </b:Source>
  <b:Source>
    <b:Tag>Wes16</b:Tag>
    <b:SourceType>InternetSite</b:SourceType>
    <b:Guid>{A0BFBCB7-9065-4987-B698-18756242F5AD}</b:Guid>
    <b:Title>Redbooth Review</b:Title>
    <b:Year>2016 </b:Year>
    <b:Author>
      <b:Author>
        <b:NameList>
          <b:Person>
            <b:Last>Kriz</b:Last>
            <b:First>Wesley</b:First>
          </b:Person>
        </b:NameList>
      </b:Author>
    </b:Author>
    <b:Month>Enero</b:Month>
    <b:Day>13</b:Day>
    <b:URL> Recuperado: https://www.merchantmaverick.com/reviews/redbooth-review/</b:URL>
    <b:RefOrder>16</b:RefOrder>
  </b:Source>
  <b:Source>
    <b:Tag>Rec</b:Tag>
    <b:SourceType>InternetSite</b:SourceType>
    <b:Guid>{D650C11C-A900-4CB3-A86E-67B6023E5994}</b:Guid>
    <b:URL>Recuperado: http://empresayeconomia.republica.com/aplicaciones-para-empresas/activecollab-trabajo-en-grupo-para-proyectos.html</b:URL>
    <b:Author>
      <b:Author>
        <b:NameList>
          <b:Person>
            <b:Last>Leo</b:Last>
            <b:First>Junior</b:First>
          </b:Person>
        </b:NameList>
      </b:Author>
    </b:Author>
    <b:Title>Empresa y economía</b:Title>
    <b:RefOrder>17</b:RefOrder>
  </b:Source>
  <b:Source>
    <b:Tag>Car</b:Tag>
    <b:SourceType>Book</b:SourceType>
    <b:Guid>{D949017E-23C6-47AF-80EC-AA6B0275348C}</b:Guid>
    <b:Title>Primer Aeropuerto Ecológico del Mundo</b:Title>
    <b:City>Guayaquil</b:City>
    <b:Author>
      <b:Author>
        <b:NameList>
          <b:Person>
            <b:Last>Macias</b:Last>
            <b:First>Carla</b:First>
          </b:Person>
        </b:NameList>
      </b:Author>
    </b:Author>
    <b:Pages>17</b:Pages>
    <b:ThesisType>resumen</b:ThesisType>
    <b:Year>2012</b:Year>
    <b:URL>https://es.linkedin.com/pulse/el-primer-aeropuerto-ecologico-del-mundo-se-encuentra-carla-macias</b:URL>
    <b:StateProvince>guayas</b:StateProvince>
    <b:CountryRegion>Ecuador</b:CountryRegion>
    <b:RefOrder>18</b:RefOrder>
  </b:Source>
  <b:Source>
    <b:Tag>Amb15</b:Tag>
    <b:SourceType>Book</b:SourceType>
    <b:Guid>{5FB0B977-8018-490C-8027-F74BB3228DBD}</b:Guid>
    <b:Author>
      <b:Author>
        <b:NameList>
          <b:Person>
            <b:Last>MAE</b:Last>
          </b:Person>
        </b:NameList>
      </b:Author>
    </b:Author>
    <b:Title>Ministerio del Medio Ambiente</b:Title>
    <b:Year>2015</b:Year>
    <b:City>Quito</b:City>
    <b:StateProvince>Pichincha</b:StateProvince>
    <b:CountryRegion>Ecuador</b:CountryRegion>
    <b:URL>http://www.ambiente.gob.ec/wp-content/uploads/downloads/2012/09/LEY-DE-PREVENCION-Y-CONTROL-DE-LA-CONTAMINACION-AMBIENTAL.pdf</b:URL>
    <b:RefOrder>19</b:RefOrder>
  </b:Source>
  <b:Source>
    <b:Tag>ECO17</b:Tag>
    <b:SourceType>JournalArticle</b:SourceType>
    <b:Guid>{29231554-9ED6-40FC-B964-EF40E6E2AC2F}</b:Guid>
    <b:Author>
      <b:Author>
        <b:Corporate>ECOGAL S.A</b:Corporate>
      </b:Author>
      <b:Editor>
        <b:NameList>
          <b:Person>
            <b:Last>Vélez</b:Last>
            <b:First>Luis</b:First>
          </b:Person>
        </b:NameList>
      </b:Editor>
    </b:Author>
    <b:Title>Aeropuerto Ecologico del Mundo</b:Title>
    <b:Year>2017</b:Year>
    <b:City>Guayas</b:City>
    <b:ShortTitle>Aeropuertos</b:ShortTitle>
    <b:Pages>3</b:Pages>
    <b:YearAccessed>2018</b:YearAccessed>
    <b:MonthAccessed>Marzo</b:MonthAccessed>
    <b:DayAccessed>21</b:DayAccessed>
    <b:URL>https://www.aeromundomagazine.com/aeropuerto-ecologico-de-galapagos-el-nuevo-encanto-de-las-islas/</b:URL>
    <b:Month>Junio</b:Month>
    <b:Day>7</b:Day>
    <b:LCID>es-EC</b:LCID>
    <b:JournalName>AeroMundo Magazine</b:JournalName>
    <b:RefOrder>20</b:RefOrder>
  </b:Source>
  <b:Source>
    <b:Tag>MEG16</b:Tag>
    <b:SourceType>JournalArticle</b:SourceType>
    <b:Guid>{A354AAF1-53B2-4A25-8861-137D9E8F1900}</b:Guid>
    <b:Year>2016</b:Year>
    <b:Author>
      <b:Author>
        <b:Corporate>MUNDO CONSTRUCTOR</b:Corporate>
      </b:Author>
    </b:Author>
    <b:Month>Septiembre</b:Month>
    <b:Day>06</b:Day>
    <b:Title>Baltra: un aeropuerto responsable con el archipiélago</b:Title>
    <b:URL>http://www.mundoconstructor.com.ec/index.php/construccion/comercial/689-baltra-un-aeropuerto-responsable-con-el-archipi%C3%A9lago</b:URL>
    <b:RefOrder>21</b:RefOrder>
  </b:Source>
  <b:Source>
    <b:Tag>Cer12</b:Tag>
    <b:SourceType>Book</b:SourceType>
    <b:Guid>{06822D15-A504-4359-9B00-60939452F8B4}</b:Guid>
    <b:Author>
      <b:Author>
        <b:NameList>
          <b:Person>
            <b:Last>Certificaciones</b:Last>
          </b:Person>
        </b:NameList>
      </b:Author>
    </b:Author>
    <b:Title>premios obtenidos del primer aeropuerto ecologico del mundo</b:Title>
    <b:Year>2012</b:Year>
    <b:City>Baltra</b:City>
    <b:StateProvince>Galápagos </b:StateProvince>
    <b:CountryRegion>Ecuador</b:CountryRegion>
    <b:URL>http://www.ecogal.aero/certificaciones-y-premios</b:URL>
    <b:RefOrder>22</b:RefOrder>
  </b:Source>
  <b:Source>
    <b:Tag>Har12</b:Tag>
    <b:SourceType>Book</b:SourceType>
    <b:Guid>{7126A49A-637E-46C7-B362-3FD53C35ABB6}</b:Guid>
    <b:Title>Descripcion de la rediseñacion de las salas VIP del Aeropuerto Seymour de Galápagos</b:Title>
    <b:Year>2012</b:Year>
    <b:City>Baltra</b:City>
    <b:StateProvince>Islas Galápagos</b:StateProvince>
    <b:CountryRegion>Ecuador Continental </b:CountryRegion>
    <b:Pages>3</b:Pages>
    <b:Comments>la Arq. Vanessa Alvarez nos colaboró con la informacion para adjuntarlo al artículo </b:Comments>
    <b:YearAccessed>2017</b:YearAccessed>
    <b:MonthAccessed>Enero</b:MonthAccessed>
    <b:DayAccessed>17</b:DayAccessed>
    <b:Author>
      <b:Author>
        <b:Corporate>Arq. Vanessa Alvarez Del Pozo de Haro</b:Corporate>
      </b:Author>
    </b:Author>
    <b:RefOrder>23</b:RefOrder>
  </b:Source>
  <b:Source>
    <b:Tag>Wri13</b:Tag>
    <b:SourceType>InternetSite</b:SourceType>
    <b:Guid>{1497C45F-B602-42C4-A55A-E7D1F332507E}</b:Guid>
    <b:Author>
      <b:Author>
        <b:Corporate>Wright, Guillermo</b:Corporate>
      </b:Author>
    </b:Author>
    <b:Title>Ecuador, Perú, Inglaterra, India, etc., considerados hoy como países de nuevas latitudes, tienen un gran potencial vitivinícola</b:Title>
    <b:PeriodicalTitle>Ecuador, Perú, Inglaterra, India, etc., considerados hoy como países de nuevas latitudes, tienen un gran potencial vitivinícola</b:PeriodicalTitle>
    <b:Year>2013</b:Year>
    <b:Month>10</b:Month>
    <b:Day>31</b:Day>
    <b:JournalName>Área del vino</b:JournalName>
    <b:InternetSiteTitle>Área del vino</b:InternetSiteTitle>
    <b:URL>http://araedelvino.com/articulo.php?num=25705</b:URL>
    <b:RefOrder>24</b:RefOrder>
  </b:Source>
  <b:Source>
    <b:Tag>Gui17</b:Tag>
    <b:SourceType>Interview</b:SourceType>
    <b:Guid>{3F34E97B-134B-4B37-99AB-1A34533CF86D}</b:Guid>
    <b:Author>
      <b:Author>
        <b:NameList>
          <b:Person>
            <b:Last>Wright</b:Last>
            <b:First>Gullermo</b:First>
          </b:Person>
        </b:NameList>
      </b:Author>
      <b:Interviewee>
        <b:NameList>
          <b:Person>
            <b:Last>Wright</b:Last>
            <b:First>Guillermo</b:First>
          </b:Person>
        </b:NameList>
      </b:Interviewee>
      <b:Interviewer>
        <b:NameList>
          <b:Person>
            <b:Last>EXPRESO</b:Last>
            <b:First>Diario</b:First>
          </b:Person>
        </b:NameList>
      </b:Interviewer>
    </b:Author>
    <b:Title>"Petróleo" en el paladar</b:Title>
    <b:InternetSiteTitle>El vino local seduce los paladares ecuatorianos</b:InternetSiteTitle>
    <b:Year>2016</b:Year>
    <b:URL>http://expreso.ec/actualidad/ydespuesdelasseleccionesahoraqueCB542400</b:URL>
    <b:RefOrder>25</b:RefOrder>
  </b:Source>
  <b:Source>
    <b:Tag>Car17</b:Tag>
    <b:SourceType>Interview</b:SourceType>
    <b:Guid>{6F5BEB4B-5D3C-4021-8A8E-A723BCE95583}</b:Guid>
    <b:Author>
      <b:Interviewee>
        <b:NameList>
          <b:Person>
            <b:Last>Artiñano</b:Last>
            <b:First>Carla</b:First>
          </b:Person>
        </b:NameList>
      </b:Interviewee>
      <b:Interviewer>
        <b:NameList>
          <b:Person>
            <b:Last>EXPRESO</b:Last>
            <b:First>Diario</b:First>
          </b:Person>
        </b:NameList>
      </b:Interviewer>
    </b:Author>
    <b:Title>El vino local seduce los paladares ecuatorianos</b:Title>
    <b:Year>2017</b:Year>
    <b:Month>01</b:Month>
    <b:Day>09</b:Day>
    <b:RefOrder>26</b:RefOrder>
  </b:Source>
  <b:Source>
    <b:Tag>Abe14</b:Tag>
    <b:SourceType>Interview</b:SourceType>
    <b:Guid>{B3DDA8D5-C270-406B-98D8-F36859901F67}</b:Guid>
    <b:Author>
      <b:Interviewee>
        <b:NameList>
          <b:Person>
            <b:Last>Furlán</b:Last>
            <b:First>Abel</b:First>
          </b:Person>
        </b:NameList>
      </b:Interviewee>
      <b:Interviewer>
        <b:NameList>
          <b:Person>
            <b:Last>EXPRESO</b:Last>
            <b:First>Diario</b:First>
          </b:Person>
        </b:NameList>
      </b:Interviewer>
    </b:Author>
    <b:Title>El vino local seduce los paladares ecuatorianos</b:Title>
    <b:Year>2014</b:Year>
    <b:RefOrder>27</b:RefOrder>
  </b:Source>
  <b:Source>
    <b:Tag>Dur</b:Tag>
    <b:SourceType>JournalArticle</b:SourceType>
    <b:Guid>{B25BCC04-069E-47D2-BDA7-0515A3B5C59A}</b:Guid>
    <b:Title>Vino de Yaruquí</b:Title>
    <b:URL>http://www.revistalideres.ec/lideres/vino-yaruqui-cosecha-paladares-pais.html</b:URL>
    <b:Author>
      <b:Author>
        <b:Corporate>Durán, Jorge</b:Corporate>
      </b:Author>
    </b:Author>
    <b:JournalName>Revista Líderes</b:JournalName>
    <b:RefOrder>28</b:RefOrder>
  </b:Source>
  <b:Source>
    <b:Tag>Gav13</b:Tag>
    <b:SourceType>Misc</b:SourceType>
    <b:Guid>{B0657D36-DDC1-464B-94C2-2A46F8FE55EB}</b:Guid>
    <b:Title>La lectura crítica y su incidencia en el aprendizaje significativo de los estudiantes de los décimos años A y B de educación general básica del Colegio Nacional Experimental Ambato</b:Title>
    <b:Year>2013</b:Year>
    <b:City>Ambato</b:City>
    <b:Publisher>Universidad Técnica de Ambato</b:Publisher>
    <b:Author>
      <b:Author>
        <b:NameList>
          <b:Person>
            <b:Last>Gavilánez Gavilánez</b:Last>
            <b:First>Luis</b:First>
            <b:Middle>Alberto</b:Middle>
          </b:Person>
        </b:NameList>
      </b:Author>
    </b:Author>
    <b:StateProvince>Tungurahua</b:StateProvince>
    <b:CountryRegion>Ecuador</b:CountryRegion>
    <b:RefOrder>29</b:RefOrder>
  </b:Source>
  <b:Source>
    <b:Tag>Baq13</b:Tag>
    <b:SourceType>Misc</b:SourceType>
    <b:Guid>{2367EFE1-5875-4C5D-AB2B-C91E2EA89929}</b:Guid>
    <b:Author>
      <b:Author>
        <b:NameList>
          <b:Person>
            <b:Last>Baquerizo Matute</b:Last>
            <b:First>Carmen</b:First>
          </b:Person>
        </b:NameList>
      </b:Author>
    </b:Author>
    <b:Title>Aplicación de la lectura crítica en los procesos de enseñana- aprendizaje para los estudiantes de segundo año especialización lengua y literatura </b:Title>
    <b:Year>2013</b:Year>
    <b:City>Guayaquil</b:City>
    <b:StateProvince>Guayas</b:StateProvince>
    <b:CountryRegion>Ecuador</b:CountryRegion>
    <b:Publisher>Universidad de Guayaquil</b:Publisher>
    <b:RefOrder>30</b:RefOrder>
  </b:Source>
  <b:Source>
    <b:Tag>Paú14</b:Tag>
    <b:SourceType>DocumentFromInternetSite</b:SourceType>
    <b:Guid>{9007590E-D38E-4261-892A-6D5B8F21BDF3}</b:Guid>
    <b:Title>Eduteka</b:Title>
    <b:Year>2014</b:Year>
    <b:Author>
      <b:Author>
        <b:NameList>
          <b:Person>
            <b:Last>Paúl</b:Last>
            <b:First>Richard</b:First>
          </b:Person>
          <b:Person>
            <b:Last>Elder</b:Last>
            <b:First>Linda</b:First>
          </b:Person>
        </b:NameList>
      </b:Author>
    </b:Author>
    <b:InternetSiteTitle>Lectura crítica</b:InternetSiteTitle>
    <b:URL>http://www.eduteka.org/pdfdir/LecturaCritica.pdf</b:URL>
    <b:RefOrder>31</b:RefOrder>
  </b:Source>
  <b:Source>
    <b:Tag>Iba11</b:Tag>
    <b:SourceType>DocumentFromInternetSite</b:SourceType>
    <b:Guid>{CAB7FB83-8154-4214-ACF5-BCDDFCB5D6F8}</b:Guid>
    <b:Author>
      <b:Author>
        <b:NameList>
          <b:Person>
            <b:Last>Ibarra</b:Last>
            <b:First>Chano</b:First>
          </b:Person>
        </b:NameList>
      </b:Author>
    </b:Author>
    <b:Title>Metodología de la investigación</b:Title>
    <b:Year>2011</b:Year>
    <b:Month>Octubre</b:Month>
    <b:Day>26</b:Day>
    <b:URL>http://metodologadelainvestigacinsiis.blogspot.com/2011/10/tipos-de-investigacion-exploratoria.html</b:URL>
    <b:RefOrder>32</b:RefOrder>
  </b:Source>
  <b:Source>
    <b:Tag>Men15</b:Tag>
    <b:SourceType>Misc</b:SourceType>
    <b:Guid>{25BDF350-2F8E-447B-86A3-DF113F09133A}</b:Guid>
    <b:Author>
      <b:Author>
        <b:NameList>
          <b:Person>
            <b:Last>Mendoza</b:Last>
            <b:First>Patricia</b:First>
          </b:Person>
        </b:NameList>
      </b:Author>
    </b:Author>
    <b:Title>Anàliss y estrategias didàcticas y su influencia en el desempeño escolar </b:Title>
    <b:Year>2015</b:Year>
    <b:City>Guayaquil</b:City>
    <b:StateProvince>Guayas</b:StateProvince>
    <b:CountryRegion>Ecuador</b:CountryRegion>
    <b:Publisher>Norma</b:Publisher>
    <b:RefOrder>33</b:RefOrder>
  </b:Source>
  <b:Source>
    <b:Tag>Bet20</b:Tag>
    <b:SourceType>ConferenceProceedings</b:SourceType>
    <b:Guid>{CA6A6C3E-32B8-4EF3-A2D1-2075DD03CF76}</b:Guid>
    <b:Title>Vinculación y extensión universitaria</b:Title>
    <b:City>Lima</b:City>
    <b:Year>2020</b:Year>
    <b:Author>
      <b:Author>
        <b:NameList>
          <b:Person>
            <b:Last>Beteta</b:Last>
            <b:First>Edmundo</b:First>
          </b:Person>
        </b:NameList>
      </b:Author>
    </b:Author>
    <b:Pages>sp</b:Pages>
    <b:ConferenceName>Congreso Internacional de la Gestión de la Ciencia, la Tecnología, la Ingeniería y la Innovación (GEITEC 2020)</b:ConferenceName>
    <b:Publisher>PUCP</b:Publisher>
    <b:YearAccessed>2021</b:YearAccessed>
    <b:MonthAccessed>febrero</b:MonthAccessed>
    <b:DayAccessed>20</b:DayAccessed>
    <b:URL>http://congreso.pucp.edu.pe/geitec/programa/dia1/</b:URL>
    <b:RefOrder>1</b:RefOrder>
  </b:Source>
  <b:Source>
    <b:Tag>Her20</b:Tag>
    <b:SourceType>ConferenceProceedings</b:SourceType>
    <b:Guid>{415C2927-D544-4A7D-A652-92CFD8D39C98}</b:Guid>
    <b:Author>
      <b:Author>
        <b:NameList>
          <b:Person>
            <b:Last>Hernández</b:Last>
            <b:First>Christian</b:First>
          </b:Person>
        </b:NameList>
      </b:Author>
    </b:Author>
    <b:Title>Educación, innovación y transformación digital</b:Title>
    <b:Pages>sp</b:Pages>
    <b:Year>2020</b:Year>
    <b:ConferenceName>Congreso Internacional de la Gestión de la Ciencia, la Tecnología, la Ingeniería y la Innovación (GEITEC 2020)</b:ConferenceName>
    <b:City>Lima</b:City>
    <b:Publisher>PUCP</b:Publisher>
    <b:YearAccessed>2021</b:YearAccessed>
    <b:MonthAccessed>febrero</b:MonthAccessed>
    <b:DayAccessed>2</b:DayAccessed>
    <b:URL>http://congreso.pucp.edu.pe/geitec/programa/dia2/</b:URL>
    <b:RefOrder>2</b:RefOrder>
  </b:Source>
  <b:Source>
    <b:Tag>Fer20</b:Tag>
    <b:SourceType>ElectronicSource</b:SourceType>
    <b:Guid>{847BE215-B25C-4C9F-8AF2-B9876B17CE15}</b:Guid>
    <b:Author>
      <b:Author>
        <b:NameList>
          <b:Person>
            <b:Last>Fernández Enguita</b:Last>
            <b:First>Mariano</b:First>
          </b:Person>
        </b:NameList>
      </b:Author>
      <b:ProducerName>
        <b:NameList>
          <b:Person>
            <b:Last>Profuturo</b:Last>
            <b:First>Organización</b:First>
          </b:Person>
        </b:NameList>
      </b:ProducerName>
    </b:Author>
    <b:Title>Webinar: Retos de la docencia en el actual contexto de crisis</b:Title>
    <b:Year>2020</b:Year>
    <b:CountryRegion>España</b:CountryRegion>
    <b:Month>mayo</b:Month>
    <b:Day>19</b:Day>
    <b:ProductionCompany>Telefónica</b:ProductionCompany>
    <b:YearAccessed>2021</b:YearAccessed>
    <b:MonthAccessed>febrero</b:MonthAccessed>
    <b:DayAccessed>19</b:DayAccessed>
    <b:URL>https://youtu.be/QudxL6wvu28</b:URL>
    <b:RefOrder>3</b:RefOrder>
  </b:Source>
  <b:Source>
    <b:Tag>Cor20</b:Tag>
    <b:SourceType>ConferenceProceedings</b:SourceType>
    <b:Guid>{1502D643-4F23-451A-895A-9C28CF2D1CA0}</b:Guid>
    <b:Author>
      <b:Author>
        <b:NameList>
          <b:Person>
            <b:Last>Coronado</b:Last>
            <b:First>Carmen</b:First>
          </b:Person>
        </b:NameList>
      </b:Author>
      <b:Editor>
        <b:NameList>
          <b:Person>
            <b:Last>Telefónica-OEI</b:Last>
          </b:Person>
        </b:NameList>
      </b:Editor>
    </b:Author>
    <b:Title>Serie de webinars de la Organización Profuturo</b:Title>
    <b:Pages>sp</b:Pages>
    <b:Year>2020</b:Year>
    <b:RefOrder>4</b:RefOrder>
  </b:Source>
  <b:Source>
    <b:Tag>Cos20</b:Tag>
    <b:SourceType>BookSection</b:SourceType>
    <b:Guid>{0F3E20F9-CEE5-4144-8A11-34B5C4382EFA}</b:Guid>
    <b:Author>
      <b:Author>
        <b:NameList>
          <b:Person>
            <b:Last>Costa</b:Last>
            <b:First>Paola</b:First>
            <b:Middle>et al</b:Middle>
          </b:Person>
        </b:NameList>
      </b:Author>
      <b:BookAuthor>
        <b:NameList>
          <b:Person>
            <b:Last>Canales</b:Last>
            <b:First>R</b:First>
            <b:Middle>y Herrera, C</b:Middle>
          </b:Person>
        </b:NameList>
      </b:BookAuthor>
    </b:Author>
    <b:Title>Reflexión colaborativa virtual. Desarrollo de un modelo de prácticas pedagógicas mediado por tecnologías para potenciar la metacognición, colaboración y competencias digitales</b:Title>
    <b:BookTitle>Acceso, democracia y comunidades virtuales. Apropiación de tecnologías digitales desde el Cono Sur</b:BookTitle>
    <b:Year>2020</b:Year>
    <b:Pages>387</b:Pages>
    <b:Publisher>Red de investigación sobre Apropiación de Tecnologías Digitales - CLACSO</b:Publisher>
    <b:YearAccessed>2021</b:YearAccessed>
    <b:MonthAccessed>febrero</b:MonthAccessed>
    <b:DayAccessed>22</b:DayAccessed>
    <b:URL>http://biblioteca.clacso.edu.ar/clacso/se/20201125054915/Canales-Herrera.pdf</b:URL>
    <b:RefOrder>5</b:RefOrder>
  </b:Source>
  <b:Source>
    <b:Tag>Mir</b:Tag>
    <b:SourceType>ConferenceProceedings</b:SourceType>
    <b:Guid>{7838030F-A0A6-4C2C-80D4-9C21E78EF3BE}</b:Guid>
    <b:Author>
      <b:Author>
        <b:NameList>
          <b:Person>
            <b:Last>Miranda</b:Last>
            <b:First>German</b:First>
            <b:Middle>et al</b:Middle>
          </b:Person>
        </b:NameList>
      </b:Author>
    </b:Author>
    <b:Title>"Exploración del contenido de foros de discusión en línea sobre conocimiento previo desde la metodología instruccional SOOC”</b:Title>
    <b:Pages>326-333</b:Pages>
    <b:Year>2019</b:Year>
    <b:ConferenceName>XXII Congreso Internacional Edutec</b:ConferenceName>
    <b:City>Lima</b:City>
    <b:Publisher>Facultad de Educación PUCP</b:Publisher>
    <b:RefOrder>6</b:RefOrder>
  </b:Source>
  <b:Source>
    <b:Tag>Cic21</b:Tag>
    <b:SourceType>BookSection</b:SourceType>
    <b:Guid>{9D181DC6-7164-42C5-8884-57F233BFF3EC}</b:Guid>
    <b:Author>
      <b:Author>
        <b:NameList>
          <b:Person>
            <b:Last>Cicala</b:Last>
            <b:First>R</b:First>
            <b:Middle>et al</b:Middle>
          </b:Person>
        </b:NameList>
      </b:Author>
      <b:BookAuthor>
        <b:NameList>
          <b:Person>
            <b:Last>Canales</b:Last>
            <b:First>R</b:First>
            <b:Middle>y Herrera, C</b:Middle>
          </b:Person>
        </b:NameList>
      </b:BookAuthor>
      <b:Editor>
        <b:NameList>
          <b:Person>
            <b:Last>CLACSO</b:Last>
            <b:First>Red</b:First>
            <b:Middle>de investigadores sobre Apropiación de Tecnologías Digitales -</b:Middle>
          </b:Person>
        </b:NameList>
      </b:Editor>
    </b:Author>
    <b:Title>Prácticas digitales de estudiantes universitarios avanzados</b:Title>
    <b:BookTitle>Acces, Democracia y comunidades virtuales. Apropiación de tecnologías digitales desde el Cono Sur</b:BookTitle>
    <b:Pages>387</b:Pages>
    <b:YearAccessed>2021</b:YearAccessed>
    <b:MonthAccessed>febrero</b:MonthAccessed>
    <b:DayAccessed>22</b:DayAccessed>
    <b:URL>http://biblioteca.clacso.edu.ar/clacso/se/20201125054915/Canales-Herrera.pdf</b:URL>
    <b:Year>2020</b:Year>
    <b:RefOrder>7</b:RefOrder>
  </b:Source>
  <b:Source>
    <b:Tag>San20</b:Tag>
    <b:SourceType>BookSection</b:SourceType>
    <b:Guid>{25843D38-8252-4D9D-B306-021424D5C6B1}</b:Guid>
    <b:Title>La apropiación de tecnologías como proceso. Una propuesta de modelo analítico</b:Title>
    <b:Year>2020</b:Year>
    <b:Publisher>Red de investigadores sobre apropiación de tecnologías digitales - CLACSO</b:Publisher>
    <b:Author>
      <b:Author>
        <b:NameList>
          <b:Person>
            <b:Last>Sandoval</b:Last>
            <b:First>Luis</b:First>
            <b:Middle>R.</b:Middle>
          </b:Person>
        </b:NameList>
      </b:Author>
      <b:BookAuthor>
        <b:NameList>
          <b:Person>
            <b:Last>Sandoval</b:Last>
            <b:First>Luis</b:First>
            <b:Middle>R.</b:Middle>
          </b:Person>
        </b:NameList>
      </b:BookAuthor>
      <b:Editor>
        <b:NameList>
          <b:Person>
            <b:Last>(coords)</b:Last>
            <b:First>Roberto</b:First>
            <b:Middle>Canales Reyes y Consuelo Herrera Carvajal.</b:Middle>
          </b:Person>
        </b:NameList>
      </b:Editor>
    </b:Author>
    <b:BookTitle>Acceso democracia y comunidades virtuales. Apropiación de tecnologías digitales desde el Cono Sur</b:BookTitle>
    <b:Pages>387</b:Pages>
    <b:Edition>digital</b:Edition>
    <b:YearAccessed>2021</b:YearAccessed>
    <b:MonthAccessed>febrero</b:MonthAccessed>
    <b:DayAccessed>21</b:DayAccessed>
    <b:URL>http://biblioteca.clacso.edu.ar/clacso/se/20201125054915/Canales-Herrera.pdf</b:URL>
    <b:RefOrder>8</b:RefOrder>
  </b:Source>
  <b:Source>
    <b:Tag>Hod20</b:Tag>
    <b:SourceType>BookSection</b:SourceType>
    <b:Guid>{70636596-B023-4A52-8E12-95EC9164D999}</b:Guid>
    <b:Author>
      <b:Author>
        <b:Corporate>Hodges, Charles; Moore, S; Lockee, Barb; Trust, T; Bond, A</b:Corporate>
      </b:Author>
      <b:BookAuthor>
        <b:NameList>
          <b:Person>
            <b:Last>Factor</b:Last>
            <b:First>The</b:First>
            <b:Middle>learning</b:Middle>
          </b:Person>
        </b:NameList>
      </b:BookAuthor>
    </b:Author>
    <b:Title>La diferencia entre la enseñanza remota de emergencia y el aprendizaje en línea</b:Title>
    <b:Year>2020</b:Year>
    <b:Pages>35</b:Pages>
    <b:YearAccessed>2021</b:YearAccessed>
    <b:MonthAccessed>febrero</b:MonthAccessed>
    <b:DayAccessed>4</b:DayAccessed>
    <b:URL>https://bit.ly/3oRkqL9</b:URL>
    <b:BookTitle>Enseñanza remota de emergencia. Textos para la discusión</b:BookTitle>
    <b:RefOrder>34</b:RefOrder>
  </b:Source>
  <b:Source>
    <b:Tag>Cab20</b:Tag>
    <b:SourceType>Book</b:SourceType>
    <b:Guid>{DA0110A5-FF15-4B50-ADE4-BE5F9D12C3FC}</b:Guid>
    <b:Author>
      <b:Author>
        <b:NameList>
          <b:Person>
            <b:Last>Cabrales</b:Last>
            <b:First>Antonio</b:First>
          </b:Person>
          <b:Person>
            <b:Last>Graham</b:Last>
            <b:First>Amy</b:First>
          </b:Person>
          <b:Person>
            <b:Last>Sahlberg</b:Last>
            <b:First>Pasi</b:First>
          </b:Person>
        </b:NameList>
      </b:Author>
      <b:Editor>
        <b:NameList>
          <b:Person>
            <b:Last>Paul Neira</b:Last>
            <b:First>Claudia</b:First>
            <b:Middle>Rodriguez y Johan Villanueva</b:Middle>
          </b:Person>
        </b:NameList>
      </b:Editor>
    </b:Author>
    <b:Title>Enseñanza de emergencia a distancia: textos para la discusión</b:Title>
    <b:Pages>34</b:Pages>
    <b:Year>2020</b:Year>
    <b:Publisher>The Lerning Factor</b:Publisher>
    <b:YearAccessed>2021</b:YearAccessed>
    <b:MonthAccessed>febrero</b:MonthAccessed>
    <b:DayAccessed>21</b:DayAccessed>
    <b:URL>http://www.educaccionperu.org/wp-content/uploads/2020/04/Ensen%CC%83anza-Remota-de-Emergencia-Textos-para-la-discusio%CC%81n.pdf</b:URL>
    <b:RefOrder>35</b:RefOrder>
  </b:Source>
  <b:Source>
    <b:Tag>FIF1</b:Tag>
    <b:SourceType>InternetSite</b:SourceType>
    <b:Guid>{C1C6422B-DACA-4EC1-A113-05E9D467D4B5}</b:Guid>
    <b:Title>Grassroots</b:Title>
    <b:Author>
      <b:Author>
        <b:Corporate>FIFA</b:Corporate>
      </b:Author>
    </b:Author>
    <b:City>Zurich-Zuisa</b:City>
    <b:Publisher>Fédération Internationale de Football Association</b:Publisher>
    <b:URL>file:///E:/generales/Manual%20Fifa%20para%20Entrenadores/GRASSROOTS%20-%20FIFA.pdf</b:URL>
    <b:Pages>1</b:Pages>
    <b:YearAccessed>2021</b:YearAccessed>
    <b:Year>2021</b:Year>
    <b:RefOrder>1</b:RefOrder>
  </b:Source>
  <b:Source>
    <b:Tag>Var15</b:Tag>
    <b:SourceType>Book</b:SourceType>
    <b:Guid>{BC33598C-B9C0-4694-A3D7-A0A2F1910352}</b:Guid>
    <b:Author>
      <b:Author>
        <b:NameList>
          <b:Person>
            <b:Last>Vargas</b:Last>
            <b:First>Francisco</b:First>
            <b:Middle>Seirul·lo</b:Middle>
          </b:Person>
        </b:NameList>
      </b:Author>
    </b:Author>
    <b:Title>Fundamentos de Francisco Seirul·lo Vargas para la Educación Motriz.</b:Title>
    <b:Year>2015</b:Year>
    <b:Pages>24</b:Pages>
    <b:City>Barcelona- España</b:City>
    <b:Publisher>RED Revista de Entrenamiento Deportivo</b:Publisher>
    <b:URL>file:///C:/Users/ALEX/OneDrive/01_Libro_Fundamentos_Seirul_lo_para_Educacion_Motriz_18marzo2015.pdf</b:URL>
    <b:RefOrder>2</b:RefOrder>
  </b:Source>
  <b:Source>
    <b:Tag>Car151</b:Tag>
    <b:SourceType>JournalArticle</b:SourceType>
    <b:Guid>{735D3105-CF98-44ED-9F08-726993B09E86}</b:Guid>
    <b:Author>
      <b:Author>
        <b:Corporate>Carlos Federico Ayala, Zuluaga Héctor Haney Aguirre, Loaiza Santiago Ramos Bermúdez</b:Corporate>
      </b:Author>
    </b:Author>
    <b:Title>Formacion académica y experiencia deportiva de los entrenadores sudamericanos</b:Title>
    <b:JournalName>Revista Brasileira de CIÊNCIAS DO ESPORTE</b:JournalName>
    <b:Year>2015</b:Year>
    <b:Pages>373</b:Pages>
    <b:Volume>37</b:Volume>
    <b:Issue>4</b:Issue>
    <b:URL>https://reader.elsevier.com/reader/sd/pii/S010132891500089X?token=14FA4CE68D030536DCC7D6F3F87441C605D5DB9964FE5DB55665364E17FEACEAE4B1B46000CF22C8504E3891EF954140</b:URL>
    <b:RefOrder>3</b:RefOrder>
  </b:Source>
  <b:Source>
    <b:Tag>Jes15</b:Tag>
    <b:SourceType>JournalArticle</b:SourceType>
    <b:Guid>{D6426AFB-8EF4-45E3-B8AE-A503F0C5F1DA}</b:Guid>
    <b:Title>La educación en valores desde el deporte: investigación sobre la aplicación de un programa integral en deportes de equipo</b:Title>
    <b:Year>2015</b:Year>
    <b:Author>
      <b:Author>
        <b:Corporate>Jesús Vicente Ruiz Omeñaca*, Ana Ponce de León**, Eva Sanz** y Mª Ángeles Valdemoros</b:Corporate>
      </b:Author>
    </b:Author>
    <b:JournalName>Retos</b:JournalName>
    <b:Pages>1</b:Pages>
    <b:Issue>28</b:Issue>
    <b:URL>https://www.redalyc.org/pdf/3457/345741428047.pdf</b:URL>
    <b:RefOrder>4</b:RefOrder>
  </b:Source>
  <b:Source>
    <b:Tag>Rob15</b:Tag>
    <b:SourceType>JournalArticle</b:SourceType>
    <b:Guid>{B585CAFD-F2A8-4D37-883D-88C7D253CBC9}</b:Guid>
    <b:Author>
      <b:Author>
        <b:Corporate>Roberto Monjas Aguado, Andrés Ponce Garzarán, Juan Manuel Gea Fernández</b:Corporate>
      </b:Author>
    </b:Author>
    <b:Title>La transmisión de valores a través del deporte. Deporte escolar y deporte federado: relaciones, puentes y posibles trasferencias</b:Title>
    <b:JournalName>Retos</b:JournalName>
    <b:Year>2015</b:Year>
    <b:Pages>1</b:Pages>
    <b:Issue>28</b:Issue>
    <b:URL>file:///C:/Users/ALEX/Downloads/Dialnet-LaTransmisionDeValoresATravesDelDeporteDeporteEsco-5147806.pdf</b:URL>
    <b:RefOrder>5</b:RefOrder>
  </b:Source>
  <b:Source>
    <b:Tag>WIL16</b:Tag>
    <b:SourceType>Report</b:SourceType>
    <b:Guid>{221A099C-1F6E-4E27-B83E-23A192A449C5}</b:Guid>
    <b:Title>APLICACIÓN DE UNA METODOLOGÍA DE ENSEÑANZA PARA FÚTBOL BASE EN LA CATEGORÍA 8 – 10 AÑOS DE LA ACADEMIA CAÑAR SOCCER TEAM</b:Title>
    <b:Year>2016</b:Year>
    <b:Pages>32</b:Pages>
    <b:Publisher>UNIVERSIDAD DE CUENCA</b:Publisher>
    <b:City>Cuenca- Ecuador</b:City>
    <b:Author>
      <b:Author>
        <b:NameList>
          <b:Person>
            <b:Last>MORA</b:Last>
            <b:First>WILSON</b:First>
            <b:Middle>EDUARDO NARVÁEZ</b:Middle>
          </b:Person>
        </b:NameList>
      </b:Author>
    </b:Author>
    <b:URL>https://dspace.ucuenca.edu.ec/bitstream/123456789/26625/1/Trabajo%20de%20Titulaci%C3%B3n.pdf</b:URL>
    <b:RefOrder>6</b:RefOrder>
  </b:Source>
  <b:Source>
    <b:Tag>Rom05</b:Tag>
    <b:SourceType>JournalArticle</b:SourceType>
    <b:Guid>{08F36A66-F8B0-4AF1-BA55-0146B5D80A8E}</b:Guid>
    <b:Title>Un modelo de entrenamiento en el fútbol desde una visión didáctica</b:Title>
    <b:Year>2005</b:Year>
    <b:JournalName>efdeportes</b:JournalName>
    <b:Pages>1</b:Pages>
    <b:Author>
      <b:Author>
        <b:NameList>
          <b:Person>
            <b:Last>Romero Cerezo</b:Last>
            <b:First>Cipriano </b:First>
          </b:Person>
        </b:NameList>
      </b:Author>
    </b:Author>
    <b:Volume>10</b:Volume>
    <b:Issue>80</b:Issue>
    <b:URL>https://www.efdeportes.com/efd80/futbol.htm</b:URL>
    <b:RefOrder>7</b:RefOrder>
  </b:Source>
  <b:Source>
    <b:Tag>Día10</b:Tag>
    <b:SourceType>Report</b:SourceType>
    <b:Guid>{3F1CA60B-E79E-460D-9CE7-3004B9D6E568}</b:Guid>
    <b:Title>ESTRATEGIAS COGNITIVAS EN  ALGUNOS DEPORTES INDIVIDUALES Y DE ADVERSARIO</b:Title>
    <b:Year>2010</b:Year>
    <b:Pages>46</b:Pages>
    <b:Publisher>Universidad de Malaga</b:Publisher>
    <b:City>Malaga - España</b:City>
    <b:Author>
      <b:Author>
        <b:NameList>
          <b:Person>
            <b:Last> Díaz Ocejo</b:Last>
            <b:First>Jaime </b:First>
          </b:Person>
        </b:NameList>
      </b:Author>
    </b:Author>
    <b:ThesisType>Tesis</b:ThesisType>
    <b:URL>https://riuma.uma.es/xmlui/bitstream/handle/10630/4619/TDR_DIAZ_OCEJO.pdf?sequence=6</b:URL>
    <b:RefOrder>8</b:RefOrder>
  </b:Source>
  <b:Source>
    <b:Tag>JIM12</b:Tag>
    <b:SourceType>Report</b:SourceType>
    <b:Guid>{6A89DFD8-C8EB-4757-991B-4F6DFEFF3913}</b:Guid>
    <b:Title>EL METODO GLOBAL, COMO HERRAMIENTA EN LA FORMACION DE LAS CAPACIDADES MOTRICES, DURANTE EL PROCESO DE ENSEÑANZA DEL TENIS DE CAMPO PARA NIÑOS DE 6 A 8 AÑOS EN LA ESCUELA DE TENIS DE CAMPO BACK SWING</b:Title>
    <b:Year>2012</b:Year>
    <b:Publisher>UNIVERSIDAD LIBRE DE COLOMBIA</b:Publisher>
    <b:City>Bogota - Colombia</b:City>
    <b:URL>https://repository.unilibre.edu.co/bitstream/handle/10901/9116/EL%20METODO%20GLOBAL%2C%20COMO%20HERRAMIENTA%20EN%20LA%20FORMACION%20DE%20LAS%20CAPACIDADES%20MOTRICES%2C%20DURANTE%20EL%20PROCES.pdf?sequence=1&amp;isAllowed=y</b:URL>
    <b:Author>
      <b:Author>
        <b:NameList>
          <b:Person>
            <b:Last> JIMÈNEZ</b:Last>
            <b:Middle> FREDY </b:Middle>
            <b:First>JHON </b:First>
          </b:Person>
          <b:Person>
            <b:Last> MOLINA</b:Last>
            <b:First>JEYSON</b:First>
          </b:Person>
          <b:Person>
            <b:Last> TOVAR</b:Last>
            <b:Middle>ANDRES </b:Middle>
            <b:First>JULIO </b:First>
          </b:Person>
        </b:NameList>
      </b:Author>
    </b:Author>
    <b:RefOrder>9</b:RefOrder>
  </b:Source>
  <b:Source>
    <b:Tag>Flo19</b:Tag>
    <b:SourceType>JournalArticle</b:SourceType>
    <b:Guid>{247A7C97-6D0A-4ADA-B340-B935AB3E02A4}</b:Guid>
    <b:Title>PROGRAMA DE ENSEÑANZA DE LA TÉCNICA DEL FÚTBOL A TRAVÉS DEL APRENDIZAJE SIGNIFICATIVO EN FUTBOLISTAS PRE JUVENILES</b:Title>
    <b:Year>2019</b:Year>
    <b:JournalName>In Crescendo</b:JournalName>
    <b:Pages>522</b:Pages>
    <b:Author>
      <b:Author>
        <b:NameList>
          <b:Person>
            <b:Last>Flores Contreras</b:Last>
            <b:Middle> Gonzalo </b:Middle>
            <b:First>Luis </b:First>
          </b:Person>
        </b:NameList>
      </b:Author>
    </b:Author>
    <b:Volume>3</b:Volume>
    <b:Issue>10</b:Issue>
    <b:URL>https://revistas.uladech.edu.pe/index.php/increscendo/article/view/2046/1549</b:URL>
    <b:RefOrder>10</b:RefOrder>
  </b:Source>
  <b:Source>
    <b:Tag>Ang00</b:Tag>
    <b:SourceType>JournalArticle</b:SourceType>
    <b:Guid>{3ED83432-FAB1-4C26-B9BA-72B7FDFA6D71}</b:Guid>
    <b:Author>
      <b:Author>
        <b:Corporate>Angel Vales Vazquez, Alberto Areces Gayo</b:Corporate>
      </b:Author>
    </b:Author>
    <b:Title>Dimensiones de la figura del entrenador profesional en los deportes de equipo</b:Title>
    <b:JournalName>Apunts: EducaClón FíSica y Deportes</b:JournalName>
    <b:Year>2000</b:Year>
    <b:Pages>61</b:Pages>
    <b:Issue>62</b:Issue>
    <b:URL>https://hemeroteca.revista-apunts.com/apunts/articulos/62/es/062_058_066_ES.pdf</b:URL>
    <b:RefOrder>11</b:RefOrder>
  </b:Source>
  <b:Source>
    <b:Tag>Cor81</b:Tag>
    <b:SourceType>JournalArticle</b:SourceType>
    <b:Guid>{CEDEB626-753C-4390-906B-4B9494ED4139}</b:Guid>
    <b:Title>METODOLOGIA PROPIA DE LA ENSEÑANZA DEL FUTBOL</b:Title>
    <b:Year>1981</b:Year>
    <b:Pages>42</b:Pages>
    <b:Author>
      <b:Author>
        <b:NameList>
          <b:Person>
            <b:Last>Cortés</b:Last>
            <b:First>Carlos</b:First>
            <b:Middle>Enrique</b:Middle>
          </b:Person>
        </b:NameList>
      </b:Author>
    </b:Author>
    <b:JournalName>Educación Física y Deporte</b:JournalName>
    <b:Volume>2</b:Volume>
    <b:Issue>3</b:Issue>
    <b:URL>file:///C:/Users/ALEX/Downloads/Dialnet-MetodologiaPropiaDeLaEnsenanzaDelFutbol-7349501%20(1).pdf</b:URL>
    <b:RefOrder>12</b:RefOrder>
  </b:Source>
  <b:Source>
    <b:Tag>Fra01</b:Tag>
    <b:SourceType>JournalArticle</b:SourceType>
    <b:Guid>{C3B215FB-5A2E-4017-8DEB-4BE0A4C5AB26}</b:Guid>
    <b:Title>Necesidad de formación psicopedagógica de los entrenadores deportivos.</b:Title>
    <b:Year>2001</b:Year>
    <b:Author>
      <b:Author>
        <b:NameList>
          <b:Person>
            <b:Last>Jimenez</b:Last>
            <b:First>Francisco</b:First>
          </b:Person>
          <b:Person>
            <b:Last>Rodríguez</b:Last>
            <b:First>Jose</b:First>
          </b:Person>
          <b:Person>
            <b:Last>Castillo</b:Last>
            <b:First>Estefania</b:First>
          </b:Person>
        </b:NameList>
      </b:Author>
    </b:Author>
    <b:JournalName>Universidad de Huelva</b:JournalName>
    <b:Pages>1</b:Pages>
    <b:URL>http://rabida.uhu.es/dspace/bitstream/handle/10272/6612/Necesidad_de_formacion.pdf?sequence=2</b:URL>
    <b:RefOrder>13</b:RefOrder>
  </b:Source>
  <b:Source>
    <b:Tag>Lui14</b:Tag>
    <b:SourceType>Report</b:SourceType>
    <b:Guid>{47241AB8-BBB5-4EC9-B88F-69F336123F0D}</b:Guid>
    <b:Title>ESTUDIO DE LAS ESTRATEGIAS METODOLÓGICAS PARA EL ENTRENAMIENTO DE LOS FUNDAMENTOS TÉCNICOS DEL FÚTBOL EN LOS DEPORTISTAS DE LAS CATEGORÍAS 14-16 AÑOS DE LAS ESCUELAS DE FÚTBOL DEL CLUB DEPORTIVO EL NACIONAL DEL DISTRITO METROPOLITANO DE QUITO AÑO 2012/201</b:Title>
    <b:Year>2014</b:Year>
    <b:Pages>134</b:Pages>
    <b:Publisher>UNIVERSIDAD TÉCNICA DEL NORTE</b:Publisher>
    <b:Author>
      <b:Author>
        <b:NameList>
          <b:Person>
            <b:Last>Tello</b:Last>
            <b:First>Luis</b:First>
            <b:Middle>Ernesto</b:Middle>
          </b:Person>
        </b:NameList>
      </b:Author>
    </b:Author>
    <b:URL>http://repositorio.utn.edu.ec/bitstream/123456789/4120/1/05%20FECYT%202058%20TESIS.pdf</b:URL>
    <b:RefOrder>14</b:RefOrder>
  </b:Source>
  <b:Source>
    <b:Tag>CEP16</b:Tag>
    <b:SourceType>ElectronicSource</b:SourceType>
    <b:Guid>{2FFFCE40-FE28-4A43-AF63-55DB2126D3FE}</b:Guid>
    <b:Title>Agenda 2030 y los Objetivos de Desarrollo Sostenible. Una oportunidad para América Latina y el Caribe</b:Title>
    <b:City>Santiago de Chile</b:City>
    <b:Year>2016</b:Year>
    <b:Author>
      <b:Author>
        <b:NameList>
          <b:Person>
            <b:Last>CEPAL</b:Last>
          </b:Person>
        </b:NameList>
      </b:Author>
    </b:Author>
    <b:Publisher>CEPAL</b:Publisher>
    <b:URL>https://www.cepal.org/es/publicaciones/40155-la-agenda-2030-objetivos-desarrollo-sostenible-oportunidad-america-latina-caribe</b:URL>
    <b:RefOrder>1</b:RefOrder>
  </b:Source>
  <b:Source>
    <b:Tag>Kas20</b:Tag>
    <b:SourceType>ElectronicSource</b:SourceType>
    <b:Guid>{20C95220-5327-4390-93E9-7146FA914942}</b:Guid>
    <b:Title>Educación para la ciudadanía mundial: su relevancia en el territorio</b:Title>
    <b:Year>2020</b:Year>
    <b:Author>
      <b:Author>
        <b:NameList>
          <b:Person>
            <b:Last>Kasman</b:Last>
            <b:First>Romina</b:First>
          </b:Person>
          <b:Person>
            <b:Last>Brown </b:Last>
            <b:First>María</b:First>
          </b:Person>
        </b:NameList>
      </b:Author>
    </b:Author>
    <b:URL>https://www.youtube.com/watch?v=AENfGPYgizs&amp;t=46s</b:URL>
    <b:RefOrder>2</b:RefOrder>
  </b:Source>
  <b:Source>
    <b:Tag>UNI08</b:Tag>
    <b:SourceType>Book</b:SourceType>
    <b:Guid>{96FEAF35-D963-4B81-817A-FF27F1732606}</b:Guid>
    <b:Author>
      <b:Author>
        <b:NameList>
          <b:Person>
            <b:Last>UNICEF</b:Last>
          </b:Person>
        </b:NameList>
      </b:Author>
    </b:Author>
    <b:Title>A Human rights-based approach to Education for All: a framework for the realization of children's right to education and rights within education</b:Title>
    <b:City>New York</b:City>
    <b:Year>2008</b:Year>
    <b:URL>https://unesdoc.unesco.org/ark:/48223/pf0000154861</b:URL>
    <b:RefOrder>3</b:RefOrder>
  </b:Source>
  <b:Source>
    <b:Tag>Cam20</b:Tag>
    <b:SourceType>JournalArticle</b:SourceType>
    <b:Guid>{1CA35215-7C74-42FA-9AF8-037534AFA479}</b:Guid>
    <b:Title>La familia como agente interactivo en los procesos educativos. Factor de inclusión y calidad escolar (es)</b:Title>
    <b:JournalName>Revista Nacional e Internacional de Educación Inclusiva.</b:JournalName>
    <b:Year>2020</b:Year>
    <b:Pages>213-237</b:Pages>
    <b:Author>
      <b:Author>
        <b:NameList>
          <b:Person>
            <b:Last>Campos</b:Last>
            <b:First>Blas</b:First>
          </b:Person>
        </b:NameList>
      </b:Author>
    </b:Author>
    <b:City>Jaén</b:City>
    <b:Volume>13, (2)</b:Volume>
    <b:URL>https://revistaeducacioninclusiva.es/index.php/REI/article/view/589/592</b:URL>
    <b:RefOrder>4</b:RefOrder>
  </b:Source>
  <b:Source>
    <b:Tag>OIM20</b:Tag>
    <b:SourceType>ArticleInAPeriodical</b:SourceType>
    <b:Guid>{89150702-C350-4768-BCC7-E2757CC007F8}</b:Guid>
    <b:Author>
      <b:Author>
        <b:NameList>
          <b:Person>
            <b:Last>OIM</b:Last>
          </b:Person>
        </b:NameList>
      </b:Author>
    </b:Author>
    <b:Title>Informe sobre las migraciones en el mundo 2020.</b:Title>
    <b:Year>2020</b:Year>
    <b:Pages>507</b:Pages>
    <b:City>Ginebra</b:City>
    <b:Publisher>Organización Internacional para las migraciones </b:Publisher>
    <b:URL>https://publications.iom.int/books/informe-sobre-las-migraciones-en-el- mundo-2020.</b:URL>
    <b:RefOrder>5</b:RefOrder>
  </b:Source>
  <b:Source>
    <b:Tag>Lon20</b:Tag>
    <b:SourceType>Book</b:SourceType>
    <b:Guid>{F654FD66-E900-4B5C-9004-C5582021B267}</b:Guid>
    <b:Title>Aprendizaje extraordinario en Finlandia</b:Title>
    <b:Year>2020</b:Year>
    <b:Pages>326</b:Pages>
    <b:City>Bogotá</b:City>
    <b:Publisher>Universidad de los Andes</b:Publisher>
    <b:Author>
      <b:Author>
        <b:NameList>
          <b:Person>
            <b:Last>Lonka</b:Last>
            <b:First>Kirtsti</b:First>
          </b:Person>
        </b:NameList>
      </b:Author>
      <b:Editor>
        <b:NameList>
          <b:Person>
            <b:Last>Uniandes</b:Last>
            <b:First>Ediciones</b:First>
          </b:Person>
        </b:NameList>
      </b:Editor>
    </b:Author>
    <b:RefOrder>6</b:RefOrder>
  </b:Source>
  <b:Source>
    <b:Tag>UNE20</b:Tag>
    <b:SourceType>ArticleInAPeriodical</b:SourceType>
    <b:Guid>{7B7A1F9C-D3E0-480E-B6F5-95F4A238FAD9}</b:Guid>
    <b:Author>
      <b:Author>
        <b:NameList>
          <b:Person>
            <b:Last>UNESCO</b:Last>
          </b:Person>
        </b:NameList>
      </b:Author>
    </b:Author>
    <b:Title>Informde de seguimiento de la educación en el mundo 2020. Inclusión y educación : TODOS Y TODAS SIN EXCEPCIÓN</b:Title>
    <b:Year>2020</b:Year>
    <b:Pages>459</b:Pages>
    <b:City>París</b:City>
    <b:URL>https://unesdoc.unesco.org/ark:/48223/pf0000374817</b:URL>
    <b:RefOrder>7</b:RefOrder>
  </b:Source>
  <b:Source>
    <b:Tag>Cor09</b:Tag>
    <b:SourceType>Book</b:SourceType>
    <b:Guid>{838769C0-66D8-4694-BBF4-46492E7DD89F}</b:Guid>
    <b:Title>Ciudadanos del mundo. Hacia una teoría de la ciudadanía</b:Title>
    <b:City>Madrid</b:City>
    <b:Year>2009</b:Year>
    <b:Author>
      <b:Author>
        <b:NameList>
          <b:Person>
            <b:Last>Cortina</b:Last>
            <b:First>Adela</b:First>
          </b:Person>
        </b:NameList>
      </b:Author>
    </b:Author>
    <b:Publisher>Alianza Editorial</b:Publisher>
    <b:Pages>222</b:Pages>
    <b:Edition>Tercera</b:Edition>
    <b:RefOrder>8</b:RefOrder>
  </b:Source>
  <b:Source>
    <b:Tag>Cor18</b:Tag>
    <b:SourceType>ElectronicSource</b:SourceType>
    <b:Guid>{A42090DB-F53E-46CC-A28A-2D60B2C2E3D1}</b:Guid>
    <b:Title>Aporofobia, el miedo a las personas pobres</b:Title>
    <b:Year>2018</b:Year>
    <b:City>Valencia</b:City>
    <b:Author>
      <b:Author>
        <b:NameList>
          <b:Person>
            <b:Last>Cortina</b:Last>
            <b:First>Adela</b:First>
          </b:Person>
        </b:NameList>
      </b:Author>
    </b:Author>
    <b:CountryRegion>España</b:CountryRegion>
    <b:URL>https://www.youtube.com/watch?v=ZODPxP68zT0</b:URL>
    <b:PublicationTitle>TEDxUPValència</b:PublicationTitle>
    <b:RefOrder>9</b:RefOrder>
  </b:Source>
  <b:Source>
    <b:Tag>Mon20</b:Tag>
    <b:SourceType>Book</b:SourceType>
    <b:Guid>{8FEEA6BF-6169-4945-BA2B-A27BE7247F84}</b:Guid>
    <b:Title>La buena suerte.</b:Title>
    <b:Year>2020</b:Year>
    <b:City>Bogotá</b:City>
    <b:Publisher>Alfaguara</b:Publisher>
    <b:Author>
      <b:Author>
        <b:NameList>
          <b:Person>
            <b:Last>Montero</b:Last>
            <b:First>Rosa</b:First>
          </b:Person>
        </b:NameList>
      </b:Author>
    </b:Author>
    <b:Pages>325</b:Pages>
    <b:Edition>Primera</b:Edition>
    <b:RefOrder>10</b:RefOrder>
  </b:Source>
  <b:Source>
    <b:Tag>Sah20</b:Tag>
    <b:SourceType>ElectronicSource</b:SourceType>
    <b:Guid>{5FDC0F72-D6BE-4795-AA48-37739091D714}</b:Guid>
    <b:Title>Repensando la educación lección del modelo de Educación finlandés</b:Title>
    <b:Year>2020</b:Year>
    <b:URL>https://www.youtube.com/watch?v=Zib-fDOhTfg</b:URL>
    <b:Author>
      <b:Author>
        <b:NameList>
          <b:Person>
            <b:Last>Sahlberg</b:Last>
            <b:First>Pasi </b:First>
          </b:Person>
        </b:NameList>
      </b:Author>
    </b:Author>
    <b:RefOrder>11</b:RefOrder>
  </b:Source>
  <b:Source>
    <b:Tag>Sah15</b:Tag>
    <b:SourceType>ArticleInAPeriodical</b:SourceType>
    <b:Guid>{2F36AEEF-205C-48AB-BCB5-D4407D7D1EE9}</b:Guid>
    <b:Title>Un sistema escolar modelo. Finlandia demuestra que la equidad y la excelencia pueden coexistir en la educación</b:Title>
    <b:City>Santiago de Chile</b:City>
    <b:Year>2015</b:Year>
    <b:Author>
      <b:Author>
        <b:NameList>
          <b:Person>
            <b:Last>Sahlberg</b:Last>
            <b:First>Pasi </b:First>
          </b:Person>
        </b:NameList>
      </b:Author>
    </b:Author>
    <b:PeriodicalTitle>Pensamiento Educativo. Revista de Investigación Educacional Latinoamericana</b:PeriodicalTitle>
    <b:Pages>136-145</b:Pages>
    <b:Publisher>PEL</b:Publisher>
    <b:Volume>52(1)</b:Volume>
    <b:URL>https://unae.edu.ec/wp-content/uploads/2019/11/un-sistema-escolar-modelo.pdf</b:URL>
    <b:DOI>10.7764/PEL.52.1.2015.10</b:DOI>
    <b:RefOrder>12</b:RefOrder>
  </b:Source>
  <b:Source>
    <b:Tag>Viá15</b:Tag>
    <b:SourceType>ArticleInAPeriodical</b:SourceType>
    <b:Guid>{3CB4F2BC-6E1E-47F0-8C73-250622C69BD1}</b:Guid>
    <b:Title>Desigualdad de oportunidades educativas en la población de 15 a 29 años en Brasil y Colombia según autoclasificación étnico-racial</b:Title>
    <b:PeriodicalTitle>sociedad y economía</b:PeriodicalTitle>
    <b:Year>2015</b:Year>
    <b:Pages>151-174</b:Pages>
    <b:Author>
      <b:Author>
        <b:NameList>
          <b:Person>
            <b:Last>Viáfara</b:Last>
            <b:First>Carlos </b:First>
          </b:Person>
          <b:Person>
            <b:Last>Serna</b:Last>
            <b:First>Nini </b:First>
          </b:Person>
        </b:NameList>
      </b:Author>
    </b:Author>
    <b:Volume>29</b:Volume>
    <b:URL>http://www.scielo.org.co/pdf/soec/n29/n29a08.pdf</b:URL>
    <b:RefOrder>13</b:RefOrder>
  </b:Source>
  <b:Source>
    <b:Tag>Igl20</b:Tag>
    <b:SourceType>ArticleInAPeriodical</b:SourceType>
    <b:Guid>{CC40B742-69A5-49AC-B77F-C1A4D50321E2}</b:Guid>
    <b:Title>¿PUEDE LA PERSONALIZACIÓN DEL APRENDIZAJE DE BASE COMUNITARIA CONTRIBUIR A LA EDUCACIÓN INCLUSIVA?</b:Title>
    <b:PeriodicalTitle>Revista Nacional e Internacional de Educación Inclusiva</b:PeriodicalTitle>
    <b:Year>2020</b:Year>
    <b:Author>
      <b:Author>
        <b:NameList>
          <b:Person>
            <b:Last>Iglesias</b:Last>
            <b:First>Edgar</b:First>
          </b:Person>
          <b:Person>
            <b:Last>Guitart</b:Last>
            <b:First>Moises</b:First>
          </b:Person>
        </b:NameList>
      </b:Author>
    </b:Author>
    <b:Volume>13, (2)</b:Volume>
    <b:Pages>196-212</b:Pages>
    <b:RefOrder>14</b:RefOrder>
  </b:Source>
  <b:Source>
    <b:Tag>Due10</b:Tag>
    <b:SourceType>JournalArticle</b:SourceType>
    <b:Guid>{147A48A1-D295-4B54-B061-EF33F837A954}</b:Guid>
    <b:Title>Educación Inclusiva</b:Title>
    <b:Year>2010</b:Year>
    <b:Volume>21, 2º Cuatrimestre, 2010</b:Volume>
    <b:Pages>358-366</b:Pages>
    <b:URL>http://revistas.uned.es/index.php/reop/article/view/11538/11014</b:URL>
    <b:DOI>https://doi.org/10.5944/reop.vol.21.num.2.2010.11538</b:DOI>
    <b:JournalName>REOP</b:JournalName>
    <b:Author>
      <b:Author>
        <b:NameList>
          <b:Person>
            <b:Last>Dueñas</b:Last>
            <b:First>María Luisa</b:First>
          </b:Person>
        </b:NameList>
      </b:Author>
    </b:Author>
    <b:RefOrder>15</b:RefOrder>
  </b:Source>
  <b:Source>
    <b:Tag>Cif20</b:Tag>
    <b:SourceType>JournalArticle</b:SourceType>
    <b:Guid>{07335994-1989-4D6F-AC38-D990DC5EFE9A}</b:Guid>
    <b:Title>Acoso escolar por orientación sexual, identidad y expresión de género en institutos de educación secundaria catalanes.</b:Title>
    <b:JournalName>Revista Nacional e Internacional de Educación Inclusiva.</b:JournalName>
    <b:Year>2020</b:Year>
    <b:Pages>153-174</b:Pages>
    <b:Author>
      <b:Author>
        <b:NameList>
          <b:Person>
            <b:Last>Cifuentes</b:Last>
            <b:First>Francisca</b:First>
          </b:Person>
          <b:Person>
            <b:Last>Medina</b:Last>
            <b:First>Javier</b:First>
          </b:Person>
          <b:Person>
            <b:Last>Carrer</b:Last>
            <b:First>Cristian</b:First>
          </b:Person>
        </b:NameList>
      </b:Author>
    </b:Author>
    <b:Volume>13, (2)</b:Volume>
    <b:URL>https://revistaeducacioninclusiva.es/index.php/REI/article/view/604/584</b:URL>
    <b:RefOrder>16</b:RefOrder>
  </b:Source>
  <b:Source>
    <b:Tag>Pér18</b:Tag>
    <b:SourceType>JournalArticle</b:SourceType>
    <b:Guid>{CFF59659-E0B4-405F-8146-3A3D284A55FF}</b:Guid>
    <b:Title>La formación humanista, un encargo para la educación.</b:Title>
    <b:JournalName>CONRADO Revista pedagógica de la Universidad de Cienfuegos</b:JournalName>
    <b:Year>2018</b:Year>
    <b:Pages>25-29</b:Pages>
    <b:Volume>14, (63), Abril-junio</b:Volume>
    <b:URL>http://scielo.sld.cu/pdf/rc/v14n63/1990-8644-rc-14-63-25.pdf</b:URL>
    <b:Author>
      <b:Author>
        <b:NameList>
          <b:Person>
            <b:Last>Pérez</b:Last>
            <b:First>María Caridad</b:First>
          </b:Person>
          <b:Person>
            <b:Last>Sánchez </b:Last>
            <b:First>Virginia </b:First>
          </b:Person>
        </b:NameList>
      </b:Author>
    </b:Author>
    <b:RefOrder>17</b:RefOrder>
  </b:Source>
  <b:Source>
    <b:Tag>Báx02</b:Tag>
    <b:SourceType>BookSection</b:SourceType>
    <b:Guid>{A0BF1034-4E5B-412A-BC5B-5C6857352635}</b:Guid>
    <b:Title>La escuela y la formación del hombre.</b:Title>
    <b:Year>2002</b:Year>
    <b:Pages>143-193</b:Pages>
    <b:Publisher>Instituto Central de Ciencias Pedagógicas (ICCP)</b:Publisher>
    <b:Author>
      <b:Author>
        <b:NameList>
          <b:Person>
            <b:Last>Báxter</b:Last>
            <b:First>Esther</b:First>
          </b:Person>
          <b:Person>
            <b:Last>Amador</b:Last>
            <b:First>Amelia </b:First>
          </b:Person>
          <b:Person>
            <b:Last>Bonet</b:Last>
            <b:First>Mirtha </b:First>
          </b:Person>
        </b:NameList>
      </b:Author>
      <b:BookAuthor>
        <b:NameList>
          <b:Person>
            <b:Last>Autores</b:Last>
            <b:First>Colectivo</b:First>
            <b:Middle>de</b:Middle>
          </b:Person>
        </b:NameList>
      </b:BookAuthor>
    </b:Author>
    <b:BookTitle>Compendio de Pedagogía</b:BookTitle>
    <b:RefOrder>18</b:RefOrder>
  </b:Source>
  <b:Source>
    <b:Tag>Gui15</b:Tag>
    <b:SourceType>JournalArticle</b:SourceType>
    <b:Guid>{2EB255B6-BD63-479C-BCA9-1DB17E21BD99}</b:Guid>
    <b:Title>Universitarias en España: De los inicios a la actualidad</b:Title>
    <b:Year>2015</b:Year>
    <b:Pages>125-148</b:Pages>
    <b:Publisher>Universidad Pedagógica y Tecnológica de Colombia</b:Publisher>
    <b:Volume>17, (24), enero-junio</b:Volume>
    <b:URL>https://www.redalyc.org/articulo.oa?id=86938947007</b:URL>
    <b:JournalName>Revista Historia de la Educación Latinoamericana.</b:JournalName>
    <b:Author>
      <b:Author>
        <b:NameList>
          <b:Person>
            <b:Last>Guil </b:Last>
            <b:First>Ana </b:First>
          </b:Person>
          <b:Person>
            <b:Last>Flecha </b:Last>
            <b:First>Consuelo </b:First>
          </b:Person>
        </b:NameList>
      </b:Author>
    </b:Author>
    <b:RefOrder>19</b:RefOrder>
  </b:Source>
  <b:Source>
    <b:Tag>Mar03</b:Tag>
    <b:SourceType>JournalArticle</b:SourceType>
    <b:Guid>{3F9089B3-9A22-459A-91F8-E5B3DDD91788}</b:Guid>
    <b:Title>Evolución del principio de igualdad en Estados Unidos. Nacimiento y desarrollo de las medidas de acción afirmativa en Derecho Estadounidense</b:Title>
    <b:JournalName>Revista española de derecho constitucional.</b:JournalName>
    <b:Year>2003</b:Year>
    <b:Pages>151-194</b:Pages>
    <b:Author>
      <b:Author>
        <b:NameList>
          <b:Person>
            <b:Last>Martín</b:Last>
            <b:First>María Ángeles</b:First>
          </b:Person>
        </b:NameList>
      </b:Author>
    </b:Author>
    <b:Volume>23, (68)</b:Volume>
    <b:URL>https://dialnet.unirioja.es/servlet/articulo?codigo=716855</b:URL>
    <b:RefOrder>20</b:RefOrder>
  </b:Source>
  <b:Source>
    <b:Tag>ONU48</b:Tag>
    <b:SourceType>ElectronicSource</b:SourceType>
    <b:Guid>{5E884BD8-2340-4514-BCF1-01DA430DE052}</b:Guid>
    <b:Title>Declaración Universal de los derechos humanos.</b:Title>
    <b:Year>1948</b:Year>
    <b:Author>
      <b:Author>
        <b:NameList>
          <b:Person>
            <b:Last>ONU</b:Last>
          </b:Person>
        </b:NameList>
      </b:Author>
    </b:Author>
    <b:URL>https://www.un.org/es/about-us/universal-declaration-of-human-rights</b:URL>
    <b:RefOrder>21</b:RefOrder>
  </b:Source>
  <b:Source>
    <b:Tag>Iba20</b:Tag>
    <b:SourceType>InternetSite</b:SourceType>
    <b:Guid>{C02A2301-0E0A-4CEA-8B81-509EFE2FE216}</b:Guid>
    <b:Title>Observatorio de Innovación Educativa</b:Title>
    <b:Year>2020</b:Year>
    <b:Author>
      <b:Author>
        <b:NameList>
          <b:Person>
            <b:Last>Ibáñez</b:Last>
            <b:First>Fernanda</b:First>
          </b:Person>
        </b:NameList>
      </b:Author>
    </b:Author>
    <b:Month>noviembre</b:Month>
    <b:Day>20</b:Day>
    <b:URL>https://observatorio.tec.mx/edu-news/diferencias-educacion-online-virtual-a-distancia-remota</b:URL>
    <b:RefOrder>1</b:RefOrder>
  </b:Source>
  <b:Source>
    <b:Tag>Jul21</b:Tag>
    <b:SourceType>InternetSite</b:SourceType>
    <b:Guid>{301CE035-B042-4129-9260-69E78384EE75}</b:Guid>
    <b:Author>
      <b:Author>
        <b:NameList>
          <b:Person>
            <b:Last>Máxima</b:Last>
            <b:First>Julia</b:First>
          </b:Person>
        </b:NameList>
      </b:Author>
    </b:Author>
    <b:Title>Caraterísticas</b:Title>
    <b:Year>2021</b:Year>
    <b:Month>junio</b:Month>
    <b:Day>10</b:Day>
    <b:URL>https://www.caracteristicas.co/educacion-a-distancia/</b:URL>
    <b:RefOrder>2</b:RefOrder>
  </b:Source>
  <b:Source>
    <b:Tag>UNI20</b:Tag>
    <b:SourceType>InternetSite</b:SourceType>
    <b:Guid>{2579A04D-8F2F-4DE8-85C9-CA47E1E5ECC4}</b:Guid>
    <b:Author>
      <b:Author>
        <b:NameList>
          <b:Person>
            <b:Last>UNIR</b:Last>
          </b:Person>
        </b:NameList>
      </b:Author>
    </b:Author>
    <b:Title>La Universidad en Internet</b:Title>
    <b:Year>2020</b:Year>
    <b:Month>diciembre</b:Month>
    <b:Day>04</b:Day>
    <b:URL>https://ecuador.unir.net/actualidad-unir/educacion-en-linea-caracteristicas/</b:URL>
    <b:RefOrder>3</b:RefOrder>
  </b:Source>
  <b:Source>
    <b:Tag>Rod19</b:Tag>
    <b:SourceType>JournalArticle</b:SourceType>
    <b:Guid>{720B1949-BA4D-4DBE-8B59-3B05844F265F}</b:Guid>
    <b:Title>AMBIENTES DE APRENDIZAJE</b:Title>
    <b:Year>2019</b:Year>
    <b:URL>https://www.uaeh.edu.mx/scige/boletin/huejutla/n4/e1.html#refe0</b:URL>
    <b:Author>
      <b:Author>
        <b:NameList>
          <b:Person>
            <b:Last>Rodríguez</b:Last>
            <b:First>Higor</b:First>
          </b:Person>
        </b:NameList>
      </b:Author>
    </b:Author>
    <b:JournalName>Universidad Autónoma del Estado de Hidalgo</b:JournalName>
    <b:RefOrder>4</b:RefOrder>
  </b:Source>
  <b:Source>
    <b:Tag>Mai21</b:Tag>
    <b:SourceType>InternetSite</b:SourceType>
    <b:Guid>{7D73C917-F738-449D-8469-8286EF4C09C7}</b:Guid>
    <b:Title>LIDEFER</b:Title>
    <b:Year>2021</b:Year>
    <b:Author>
      <b:Author>
        <b:NameList>
          <b:Person>
            <b:Last>Ayala</b:Last>
            <b:First>Maite</b:First>
          </b:Person>
        </b:NameList>
      </b:Author>
    </b:Author>
    <b:Month>enero</b:Month>
    <b:Day>19</b:Day>
    <b:URL>https://www.lifeder.com/ambientes-aprendizaje/</b:URL>
    <b:RefOrder>5</b:RefOrder>
  </b:Source>
  <b:Source>
    <b:Tag>Jor20</b:Tag>
    <b:SourceType>InternetSite</b:SourceType>
    <b:Guid>{14DB3953-D0B5-4D16-9444-1EA13990DF57}</b:Guid>
    <b:Author>
      <b:Author>
        <b:NameList>
          <b:Person>
            <b:Last>Hernández</b:Last>
            <b:First>Jorge</b:First>
            <b:Middle>Guerrero</b:Middle>
          </b:Person>
        </b:NameList>
      </b:Author>
    </b:Author>
    <b:Title>Docentes al día</b:Title>
    <b:Year>2020</b:Year>
    <b:Month>julio</b:Month>
    <b:Day>5</b:Day>
    <b:URL>https://docentesaldia.com/2020/07/05/los-ambientes-de-aprendizaje-definicion-caracteristicas-y-recomendaciones/</b:URL>
    <b:RefOrder>6</b:RefOrder>
  </b:Source>
  <b:Source>
    <b:Tag>Mar202</b:Tag>
    <b:SourceType>InternetSite</b:SourceType>
    <b:Guid>{9D8C2C86-7F36-4CC4-BADB-5D99AEEE4277}</b:Guid>
    <b:Author>
      <b:Author>
        <b:NameList>
          <b:Person>
            <b:Last>Raffino</b:Last>
            <b:First>María</b:First>
            <b:Middle>Estela</b:Middle>
          </b:Person>
        </b:NameList>
      </b:Author>
    </b:Author>
    <b:Title>Concepto de</b:Title>
    <b:Year>2020</b:Year>
    <b:Month>noviembre</b:Month>
    <b:Day>30</b:Day>
    <b:URL>https://concepto.de/recursos-tecnologicos/</b:URL>
    <b:RefOrder>7</b:RefOrder>
  </b:Source>
  <b:Source>
    <b:Tag>Ros191</b:Tag>
    <b:SourceType>InternetSite</b:SourceType>
    <b:Guid>{95B2A5D7-1AAF-4DC0-96C9-A8E1CB9C1836}</b:Guid>
    <b:Title>Economipedia</b:Title>
    <b:Year>2019</b:Year>
    <b:Month>julio</b:Month>
    <b:Day>08</b:Day>
    <b:URL>https://economipedia.com/definiciones/pagina-web.html</b:URL>
    <b:Author>
      <b:Author>
        <b:NameList>
          <b:Person>
            <b:Last>Peiró</b:Last>
            <b:First>Rosario</b:First>
          </b:Person>
        </b:NameList>
      </b:Author>
    </b:Author>
    <b:RefOrder>8</b:RefOrder>
  </b:Source>
  <b:Source>
    <b:Tag>Rub21</b:Tag>
    <b:SourceType>InternetSite</b:SourceType>
    <b:Guid>{4CACA99C-DE8C-41E2-AF1E-DDD801E9AE14}</b:Guid>
    <b:Author>
      <b:Author>
        <b:NameList>
          <b:Person>
            <b:Last>Alonso</b:Last>
            <b:First>Rubén</b:First>
          </b:Person>
        </b:NameList>
      </b:Author>
    </b:Author>
    <b:Title>Mi Posicionamiento Web</b:Title>
    <b:Year>2021</b:Year>
    <b:Month>abril</b:Month>
    <b:Day>07</b:Day>
    <b:URL>https://miposicionamientoweb.es/que-es-un-blog-para-que-sirve/</b:URL>
    <b:RefOrder>9</b:RefOrder>
  </b:Source>
  <b:Source>
    <b:Tag>UNI201</b:Tag>
    <b:SourceType>InternetSite</b:SourceType>
    <b:Guid>{5F1DE2B3-9111-4792-A8F2-C93049559872}</b:Guid>
    <b:Title>La Universidad en Internet</b:Title>
    <b:Year>2020</b:Year>
    <b:Month>octubre</b:Month>
    <b:Day>09</b:Day>
    <b:URL>https://www.unir.net/educacion/revista/pizarra-digital-en-el-aula/</b:URL>
    <b:LCID>es-EC</b:LCID>
    <b:Author>
      <b:Author>
        <b:NameList>
          <b:Person>
            <b:Last>UNIR</b:Last>
          </b:Person>
        </b:NameList>
      </b:Author>
    </b:Author>
    <b:RefOrder>10</b:RefOrder>
  </b:Source>
  <b:Source>
    <b:Tag>Jon20</b:Tag>
    <b:SourceType>InternetSite</b:SourceType>
    <b:Guid>{770AAC88-ECBD-49DA-834E-9E409D6CDB65}</b:Guid>
    <b:Author>
      <b:Author>
        <b:NameList>
          <b:Person>
            <b:Last>Llamas</b:Last>
            <b:First>Jonathan</b:First>
          </b:Person>
        </b:NameList>
      </b:Author>
    </b:Author>
    <b:Title>Economipedia</b:Title>
    <b:Year>2020</b:Year>
    <b:Month>septiembre</b:Month>
    <b:Day>08</b:Day>
    <b:URL>https://economipedia.com/definiciones/software-educativo.html</b:URL>
    <b:RefOrder>11</b:RefOrder>
  </b:Source>
  <b:Source>
    <b:Tag>Saa18</b:Tag>
    <b:SourceType>JournalArticle</b:SourceType>
    <b:Guid>{74CE937B-7C25-4EBA-BEF9-457A7A53203E}</b:Guid>
    <b:Title>NIÑOS CON RENDIMIENTO ESCOLAR NORMAL EN EL SISTEMA EDUCAT IVO CHILENO</b:Title>
    <b:Year>2018</b:Year>
    <b:URL>https://rieoei.org/historico/deloslectores/410Saavedra.pdf</b:URL>
    <b:Author>
      <b:Author>
        <b:NameList>
          <b:Person>
            <b:Last>Saavedra</b:Last>
            <b:First>Erika</b:First>
          </b:Person>
        </b:NameList>
      </b:Author>
    </b:Author>
    <b:JournalName>Revista Iberoamericana de Educación</b:JournalName>
    <b:Pages>1-9</b:Pages>
    <b:RefOrder>12</b:RefOrder>
  </b:Source>
  <b:Source>
    <b:Tag>Gis18</b:Tag>
    <b:SourceType>DocumentFromInternetSite</b:SourceType>
    <b:Guid>{0138416F-6E5C-494A-A700-84807F256714}</b:Guid>
    <b:Title>Repositorio UASB</b:Title>
    <b:Year>2018</b:Year>
    <b:Author>
      <b:Author>
        <b:NameList>
          <b:Person>
            <b:Last>De La A</b:Last>
            <b:First>Gisela</b:First>
          </b:Person>
        </b:NameList>
      </b:Author>
    </b:Author>
    <b:Month>noviembre</b:Month>
    <b:Day>8</b:Day>
    <b:URL>https://repositorio.uasb.edu.ec/bitstream/10644/6377/1/T2718-MGE-De%20La%20A-Analisis.pdf</b:URL>
    <b:RefOrder>13</b:RefOrder>
  </b:Source>
  <b:Source>
    <b:Tag>Fra13</b:Tag>
    <b:SourceType>Report</b:SourceType>
    <b:Guid>{FB25928B-ADD3-4699-B565-1EBA0DEEE1C7}</b:Guid>
    <b:Author>
      <b:Author>
        <b:NameList>
          <b:Person>
            <b:Last>Arranz</b:Last>
            <b:First>Francisco</b:First>
          </b:Person>
        </b:NameList>
      </b:Author>
    </b:Author>
    <b:Title>Educacion Infantil</b:Title>
    <b:Year>2013</b:Year>
    <b:City>Quito</b:City>
    <b:Publisher>Santillan</b:Publisher>
    <b:RefOrder>1</b:RefOrder>
  </b:Source>
  <b:Source>
    <b:Tag>Ovi14</b:Tag>
    <b:SourceType>Book</b:SourceType>
    <b:Guid>{7DEBDD06-B01F-4071-B89E-11D12F9900D3}</b:Guid>
    <b:Title>Investigaciones y Desafíos para la docencia del siglo XXI.</b:Title>
    <b:Year>2014</b:Year>
    <b:Pages>P. 20-35.</b:Pages>
    <b:Author>
      <b:Author>
        <b:NameList>
          <b:Person>
            <b:Last>Oviedo PE</b:Last>
            <b:First>Camacho</b:First>
            <b:Middle>R.</b:Middle>
          </b:Person>
        </b:NameList>
      </b:Author>
    </b:Author>
    <b:Publisher>Editorial Kimpres</b:Publisher>
    <b:RefOrder>2</b:RefOrder>
  </b:Source>
  <b:Source>
    <b:Tag>Res03</b:Tag>
    <b:SourceType>Book</b:SourceType>
    <b:Guid>{9C40414A-84AD-4683-B41A-07F53D92D1F0}</b:Guid>
    <b:Author>
      <b:Author>
        <b:NameList>
          <b:Person>
            <b:Last>Restrepo</b:Last>
            <b:First>B</b:First>
          </b:Person>
        </b:NameList>
      </b:Author>
    </b:Author>
    <b:Title>Investigación Formativa e Investigación Productiva de Conocimiento en la Universidad Nómadas</b:Title>
    <b:Year>2003</b:Year>
    <b:Edition>18:195-202.</b:Edition>
    <b:RefOrder>3</b:RefOrder>
  </b:Source>
  <b:Source>
    <b:Tag>Big18</b:Tag>
    <b:SourceType>Book</b:SourceType>
    <b:Guid>{BAC59594-84CF-494B-BEF3-3482BA98D853}</b:Guid>
    <b:Author>
      <b:Author>
        <b:NameList>
          <b:Person>
            <b:Last>Biggs</b:Last>
            <b:First>J</b:First>
          </b:Person>
        </b:NameList>
      </b:Author>
    </b:Author>
    <b:Title>Calidad del aprendizaje universitario</b:Title>
    <b:Year>2018</b:Year>
    <b:City> Madrid</b:City>
    <b:Publisher> ES: Narcea.</b:Publisher>
    <b:RefOrder>4</b:RefOrder>
  </b:Source>
  <b:Source>
    <b:Tag>Rué17</b:Tag>
    <b:SourceType>Book</b:SourceType>
    <b:Guid>{8F1E3FF1-8941-4C37-B6F6-4BD1F6C1E8A4}</b:Guid>
    <b:Author>
      <b:Author>
        <b:NameList>
          <b:Person>
            <b:Last>Rué</b:Last>
            <b:First>J.</b:First>
          </b:Person>
        </b:NameList>
      </b:Author>
    </b:Author>
    <b:Title>Enseñar en la universidad. El EEES como reto para la educación superior.</b:Title>
    <b:Year>2017</b:Year>
    <b:City>Madrid</b:City>
    <b:Publisher>ES: Narcea.</b:Publisher>
    <b:RefOrder>5</b:RefOrder>
  </b:Source>
  <b:Source>
    <b:Tag>UNE141</b:Tag>
    <b:SourceType>Report</b:SourceType>
    <b:Guid>{628F926F-CFBA-4D8E-846D-4DF9B03DAC5D}</b:Guid>
    <b:Author>
      <b:Author>
        <b:NameList>
          <b:Person>
            <b:Last>UNESCO</b:Last>
          </b:Person>
        </b:NameList>
      </b:Author>
    </b:Author>
    <b:Title>Las tecnologías de la información y la comunicación en la formación docente</b:Title>
    <b:Year>2014</b:Year>
    <b:City>Paris</b:City>
    <b:Publisher>Informe</b:Publisher>
    <b:RefOrder>6</b:RefOrder>
  </b:Source>
  <b:Source>
    <b:Tag>Obl15</b:Tag>
    <b:SourceType>Book</b:SourceType>
    <b:Guid>{FCF5F828-1B76-424B-9E91-E570429800E6}</b:Guid>
    <b:Author>
      <b:Author>
        <b:NameList>
          <b:Person>
            <b:Last>Oblinger</b:Last>
            <b:First>D.</b:First>
            <b:Middle>y Oblinger, J.</b:Middle>
          </b:Person>
        </b:NameList>
      </b:Author>
    </b:Author>
    <b:Title>Educating the Net Generation</b:Title>
    <b:Year>2015</b:Year>
    <b:Publisher>EDUCAUSE</b:Publisher>
    <b:City>Washington DC</b:City>
    <b:RefOrder>7</b:RefOrder>
  </b:Source>
  <b:Source>
    <b:Tag>Gar17</b:Tag>
    <b:SourceType>Book</b:SourceType>
    <b:Guid>{B56A416D-C4E5-4895-9E4F-D10703D09EF9}</b:Guid>
    <b:Author>
      <b:Author>
        <b:NameList>
          <b:Person>
            <b:Last>García</b:Last>
            <b:First>I.,</b:First>
            <b:Middle>Gros, B.</b:Middle>
          </b:Person>
          <b:Person>
            <b:Last>Escofet</b:Last>
            <b:First>A.</b:First>
          </b:Person>
        </b:NameList>
      </b:Author>
    </b:Author>
    <b:Title>a influencia del género en la cultura digital del estudiantado universitario. </b:Title>
    <b:Year>2017</b:Year>
    <b:City>Athenea </b:City>
    <b:Publisher>Digital: Revista de pensamiento e investigación social </b:Publisher>
    <b:RefOrder>8</b:RefOrder>
  </b:Source>
  <b:Source>
    <b:Tag>Dra08</b:Tag>
    <b:SourceType>Book</b:SourceType>
    <b:Guid>{5A141377-4EBA-40AA-9D93-BF9744ACD28B}</b:Guid>
    <b:Author>
      <b:Author>
        <b:NameList>
          <b:Person>
            <b:Last>Gutiérrez</b:Last>
            <b:First>Ofelia</b:First>
            <b:Middle>Ángeles</b:Middle>
          </b:Person>
        </b:NameList>
      </b:Author>
    </b:Author>
    <b:Title>El profesor como mediador o facilitador del aprendizaje</b:Title>
    <b:Year>2008</b:Year>
    <b:City>Mexico</b:City>
    <b:Publisher>Ama</b:Publisher>
    <b:RefOrder>9</b:RefOrder>
  </b:Source>
  <b:Source>
    <b:Tag>Ber17</b:Tag>
    <b:SourceType>Book</b:SourceType>
    <b:Guid>{CC791107-16EF-4A7E-ACBF-6F79881A9889}</b:Guid>
    <b:Author>
      <b:Author>
        <b:NameList>
          <b:Person>
            <b:Last>Gómez</b:Last>
            <b:First>Bernardo</b:First>
            <b:Middle>Restrepo</b:Middle>
          </b:Person>
        </b:NameList>
      </b:Author>
    </b:Author>
    <b:Title>Conceptos y Aplicaciones de la Investigación Formativa, y Criterios para Evaluar la Investigación científica en sentido estricto. </b:Title>
    <b:Year>2017</b:Year>
    <b:City>Colombia</b:City>
    <b:RefOrder>10</b:RefOrder>
  </b:Source>
  <b:Source>
    <b:Tag>Roc20</b:Tag>
    <b:SourceType>JournalArticle</b:SourceType>
    <b:Guid>{1E3EEDDB-9D63-4A0C-BDC1-FAE0FD98D370}</b:Guid>
    <b:Title>La metodología de la enseñanza aprendizaje en la educación superior: algunas reflexiones</b:Title>
    <b:Year>2020</b:Year>
    <b:Author>
      <b:Author>
        <b:NameList>
          <b:Person>
            <b:Last>Rochina</b:Last>
            <b:First>Chileno</b:First>
            <b:Middle>Segundo</b:Middle>
          </b:Person>
          <b:Person>
            <b:Last>Ortiz</b:Last>
            <b:First>Serrano</b:First>
            <b:Middle>Juan Carlos</b:Middle>
          </b:Person>
          <b:Person>
            <b:Last>Paguay</b:Last>
            <b:First>Chacha</b:First>
            <b:Middle>Lilián</b:Middle>
          </b:Person>
        </b:NameList>
      </b:Author>
    </b:Author>
    <b:JournalName>Revista Universidad y Sociedad</b:JournalName>
    <b:Pages>4</b:Pages>
    <b:RefOrder>11</b:RefOrder>
  </b:Source>
  <b:Source>
    <b:Tag>Fon20</b:Tag>
    <b:SourceType>JournalArticle</b:SourceType>
    <b:Guid>{A4EC0870-5595-4C6E-BBA2-F74C4D9ADA2D}</b:Guid>
    <b:Author>
      <b:Author>
        <b:NameList>
          <b:Person>
            <b:Last>Fondo</b:Last>
            <b:First>Maria</b:First>
            <b:Middle>del Carmen</b:Middle>
          </b:Person>
        </b:NameList>
      </b:Author>
    </b:Author>
    <b:Title>El uso creativo del Teto literario en la enseñanza/aprendizaje de ELE</b:Title>
    <b:JournalName>Revista Iberoamericana de educación</b:JournalName>
    <b:Year>2020</b:Year>
    <b:Pages>18</b:Pages>
    <b:RefOrder>12</b:RefOrder>
  </b:Source>
  <b:Source>
    <b:Tag>Día14</b:Tag>
    <b:SourceType>Book</b:SourceType>
    <b:Guid>{9FAB853F-4A95-431A-9026-E11B03D34106}</b:Guid>
    <b:Author>
      <b:Author>
        <b:NameList>
          <b:Person>
            <b:Last>Díaz Barriga</b:Last>
            <b:First>Á.</b:First>
            <b:Middle>&amp; Luna Miranda, A. B.</b:Middle>
          </b:Person>
        </b:NameList>
      </b:Author>
    </b:Author>
    <b:Title>Metodología de la investigación educativa</b:Title>
    <b:Year>2014</b:Year>
    <b:City>Mexico</b:City>
    <b:Publisher>Diaz de Santos</b:Publisher>
    <b:RefOrder>13</b:RefOrder>
  </b:Source>
  <b:Source>
    <b:Tag>Her98</b:Tag>
    <b:SourceType>Book</b:SourceType>
    <b:Guid>{E6A97041-72B5-47C5-A4C5-15EE5046D8A8}</b:Guid>
    <b:Title>Metodología de la investigación</b:Title>
    <b:Year>2018</b:Year>
    <b:City>Mexico</b:City>
    <b:Publisher>MC</b:Publisher>
    <b:Author>
      <b:Author>
        <b:NameList>
          <b:Person>
            <b:Last>Hernández Sampieri</b:Last>
            <b:First>Roberto,</b:First>
            <b:Middle>Fernández Collado, Carlos y Baptista Lucio, Pilar.</b:Middle>
          </b:Person>
        </b:NameList>
      </b:Author>
    </b:Author>
    <b:RefOrder>14</b:RefOrder>
  </b:Source>
  <b:Source>
    <b:Tag>Rui96</b:Tag>
    <b:SourceType>Book</b:SourceType>
    <b:Guid>{6ACE4AF1-0237-4246-967D-A4587DC15683}</b:Guid>
    <b:Author>
      <b:Author>
        <b:NameList>
          <b:Person>
            <b:Last>Ruiz Olabuénaga</b:Last>
            <b:First>J.I.</b:First>
          </b:Person>
        </b:NameList>
      </b:Author>
    </b:Author>
    <b:Title>Metodología de investigación cualitativa</b:Title>
    <b:Year>2016</b:Year>
    <b:City>Bilbao</b:City>
    <b:Publisher>Deusto</b:Publisher>
    <b:RefOrder>15</b:RefOrder>
  </b:Source>
  <b:Source>
    <b:Tag>PIN94</b:Tag>
    <b:SourceType>Report</b:SourceType>
    <b:Guid>{4392270A-5619-4D59-92EC-13E9D9D6D6A9}</b:Guid>
    <b:Author>
      <b:Author>
        <b:NameList>
          <b:Person>
            <b:Last>Pineda</b:Last>
            <b:First>Beatriz</b:First>
          </b:Person>
          <b:Person>
            <b:Last>de Alvarado O</b:Last>
            <b:First>Eva</b:First>
            <b:Middle>Luz</b:Middle>
          </b:Person>
          <b:Person>
            <b:Last>de Canales</b:Last>
            <b:First>Francisca</b:First>
          </b:Person>
        </b:NameList>
      </b:Author>
    </b:Author>
    <b:Title>Metodología de la investigación</b:Title>
    <b:Year>2014</b:Year>
    <b:Publisher>ED</b:Publisher>
    <b:City>Whanshington</b:City>
    <b:RefOrder>16</b:RefOrder>
  </b:Source>
  <b:Source>
    <b:Tag>Mej05</b:Tag>
    <b:SourceType>Book</b:SourceType>
    <b:Guid>{5E37AEEF-4569-47E7-BA69-9C64CE78CB96}</b:Guid>
    <b:Author>
      <b:Author>
        <b:NameList>
          <b:Person>
            <b:Last>Mejía Mejía</b:Last>
            <b:First>Elías</b:First>
          </b:Person>
        </b:NameList>
      </b:Author>
    </b:Author>
    <b:Title>Metodología de la Investigación Científica</b:Title>
    <b:Year>2005</b:Year>
    <b:City>Lima</b:City>
    <b:Publisher>UNMSM</b:Publisher>
    <b:RefOrder>17</b:RefOrder>
  </b:Source>
  <b:Source>
    <b:Tag>AMA14</b:Tag>
    <b:SourceType>Book</b:SourceType>
    <b:Guid>{0B4599B5-4D29-4BE7-BD09-11C907F964EB}</b:Guid>
    <b:Author>
      <b:Author>
        <b:NameList>
          <b:Person>
            <b:Last>Ariza</b:Last>
            <b:First>A.M.,</b:First>
            <b:Middle>Salazar. C.</b:Middle>
          </b:Person>
        </b:NameList>
      </b:Author>
    </b:Author>
    <b:Title>Lineamientos de investigación</b:Title>
    <b:Year>2014</b:Year>
    <b:City>Colombia</b:City>
    <b:Publisher>Asociación Colombiana</b:Publisher>
    <b:Pages>p. 10-15</b:Pages>
    <b:RefOrder>18</b:RefOrder>
  </b:Source>
  <b:Source>
    <b:Tag>Gue14</b:Tag>
    <b:SourceType>Book</b:SourceType>
    <b:Guid>{B6524C87-E0EE-456D-BD90-B0D7324EB079}</b:Guid>
    <b:Author>
      <b:Author>
        <b:NameList>
          <b:Person>
            <b:Last>Guerrero</b:Last>
          </b:Person>
        </b:NameList>
      </b:Author>
    </b:Author>
    <b:Title>Metodologías activas y aprendizaje por descubrimiento. Las TIC y la educación.</b:Title>
    <b:Year>2014</b:Year>
    <b:City>Peru</b:City>
    <b:Pages>17</b:Pages>
    <b:RefOrder>19</b:RefOrder>
  </b:Source>
  <b:Source>
    <b:Tag>Gon04</b:Tag>
    <b:SourceType>Book</b:SourceType>
    <b:Guid>{CFBF01B9-9C37-4204-B6A2-9E11E70A6416}</b:Guid>
    <b:Author>
      <b:Author>
        <b:NameList>
          <b:Person>
            <b:Last>González J</b:Last>
            <b:First>Wagenaar</b:First>
            <b:Middle>R.</b:Middle>
          </b:Person>
        </b:NameList>
      </b:Author>
    </b:Author>
    <b:Title>Tuning Educational Structures in Europe Informe Fina</b:Title>
    <b:Year>2004</b:Year>
    <b:City>Bilbao</b:City>
    <b:Publisher>Universidad de Deusto</b:Publisher>
    <b:Edition>1</b:Edition>
    <b:RefOrder>20</b:RefOrder>
  </b:Source>
  <b:Source>
    <b:Tag>Áng03</b:Tag>
    <b:SourceType>Report</b:SourceType>
    <b:Guid>{A50175C1-143D-458B-9FB1-1BC8D234AC81}</b:Guid>
    <b:Author>
      <b:Author>
        <b:NameList>
          <b:Person>
            <b:Last>Ángeles</b:Last>
            <b:First>O.</b:First>
          </b:Person>
        </b:NameList>
      </b:Author>
    </b:Author>
    <b:Title>Enfoques y modelos educativos centrados en el aprendizaje: Estado del arte y propuestas para su operativización en las Instituciones de Educación Superior Nacionales.</b:Title>
    <b:Year>2013</b:Year>
    <b:City>Guadalajara</b:City>
    <b:RefOrder>21</b:RefOrder>
  </b:Source>
  <b:Source>
    <b:Tag>DoP11</b:Tag>
    <b:SourceType>Book</b:SourceType>
    <b:Guid>{8078AA78-9F2B-429B-9613-3E6240D8ED32}</b:Guid>
    <b:Author>
      <b:Author>
        <b:NameList>
          <b:Person>
            <b:Last>Do Prado M</b:Last>
            <b:First>Medina</b:First>
            <b:Middle>J, Martínez J.</b:Middle>
          </b:Person>
        </b:NameList>
      </b:Author>
      <b:Editor>
        <b:NameList>
          <b:Person>
            <b:Last>Contexto</b:Last>
          </b:Person>
        </b:NameList>
      </b:Editor>
    </b:Author>
    <b:Title>La producción del conocimiento en educación en España y Brasil</b:Title>
    <b:Year>2011</b:Year>
    <b:Publisher>una revisión integrativa.</b:Publisher>
    <b:Edition>20 (3)</b:Edition>
    <b:Pages>607-15</b:Pages>
    <b:RefOrder>22</b:RefOrder>
  </b:Source>
  <b:Source>
    <b:Tag>Rob70</b:Tag>
    <b:SourceType>Book</b:SourceType>
    <b:Guid>{D9BB935D-9F46-4A03-8153-F45AE5BB64DF}</b:Guid>
    <b:Title>Las condiciones del aprendizaje</b:Title>
    <b:Year>1970</b:Year>
    <b:Publisher>Aguila</b:Publisher>
    <b:City>Madrid</b:City>
    <b:Author>
      <b:Author>
        <b:NameList>
          <b:Person>
            <b:Last>Gagné</b:Last>
            <b:First>Robert</b:First>
          </b:Person>
        </b:NameList>
      </b:Author>
    </b:Author>
    <b:RefOrder>23</b:RefOrder>
  </b:Source>
  <b:Source>
    <b:Tag>MAZ91</b:Tag>
    <b:SourceType>Book</b:SourceType>
    <b:Guid>{A4B5B11B-CF7D-423D-B096-482EC3486F19}</b:Guid>
    <b:Author>
      <b:Author>
        <b:NameList>
          <b:Person>
            <b:Last>Zabalza</b:Last>
            <b:First>M.A.</b:First>
          </b:Person>
        </b:NameList>
      </b:Author>
    </b:Author>
    <b:Title>Fundamentos de la Didáctica y del conocimiento didáctico.  El currículo Fundamentación, Diseño, Desarrollo y Educación</b:Title>
    <b:Year>1991</b:Year>
    <b:City>Madrid</b:City>
    <b:Publisher>Sevillano</b:Publisher>
    <b:RefOrder>24</b:RefOrder>
  </b:Source>
  <b:Source>
    <b:Tag>DGa03</b:Tag>
    <b:SourceType>Book</b:SourceType>
    <b:Guid>{CC70350F-6876-4D43-A4B7-041E9E9EDC2A}</b:Guid>
    <b:Author>
      <b:Author>
        <b:NameList>
          <b:Person>
            <b:Last>Ongallo</b:Last>
            <b:First>D.</b:First>
            <b:Middle>Gallego &amp; C.</b:Middle>
          </b:Person>
        </b:NameList>
      </b:Author>
    </b:Author>
    <b:Title>Conocimiento y Gestion</b:Title>
    <b:Year>2003</b:Year>
    <b:City>Madrid</b:City>
    <b:Publisher>Pearson</b:Publisher>
    <b:RefOrder>25</b:RefOrder>
  </b:Source>
  <b:Source>
    <b:Tag>Mac12</b:Tag>
    <b:SourceType>Book</b:SourceType>
    <b:Guid>{CCFEF1A7-D6CC-49AE-BDEE-E07796BC5E1B}</b:Guid>
    <b:Title>Numbers are not enough. Why e-learning anaytics failed to inform an institutional strategic plan</b:Title>
    <b:Year>2012</b:Year>
    <b:Publisher>Educ. Technol. Soc</b:Publisher>
    <b:Author>
      <b:Author>
        <b:NameList>
          <b:Person>
            <b:Last>Macfadyen</b:Last>
            <b:First>L.</b:First>
          </b:Person>
          <b:Person>
            <b:Last>Dawson</b:Last>
            <b:First>S.</b:First>
          </b:Person>
        </b:NameList>
      </b:Author>
    </b:Author>
    <b:RefOrder>1</b:RefOrder>
  </b:Source>
  <b:Source>
    <b:Tag>Rom10</b:Tag>
    <b:SourceType>Book</b:SourceType>
    <b:Guid>{F4F782C3-799F-4345-89AC-970F9C6D92C1}</b:Guid>
    <b:Title>Educational data mining: a review of the state of the art.</b:Title>
    <b:Year>2010</b:Year>
    <b:Publisher>IEEE Trans. Syst. Man Cybem</b:Publisher>
    <b:Author>
      <b:Author>
        <b:NameList>
          <b:Person>
            <b:Last>Romero</b:Last>
            <b:First>C.</b:First>
          </b:Person>
          <b:Person>
            <b:Last>Ventura</b:Last>
            <b:First>S.</b:First>
          </b:Person>
        </b:NameList>
      </b:Author>
    </b:Author>
    <b:RefOrder>2</b:RefOrder>
  </b:Source>
  <b:Source>
    <b:Tag>Gol05</b:Tag>
    <b:SourceType>Book</b:SourceType>
    <b:Guid>{C787D552-1430-4D45-992C-1F7D9A20BF96}</b:Guid>
    <b:Title>Academic Analytics: The uses of Management Information and Technology in Higher Education.</b:Title>
    <b:Year>2005</b:Year>
    <b:Publisher>Educause,Colo</b:Publisher>
    <b:Author>
      <b:Author>
        <b:NameList>
          <b:Person>
            <b:Last>Goldstein</b:Last>
            <b:First>P.J.</b:First>
          </b:Person>
          <b:Person>
            <b:Last>Katz</b:Last>
            <b:First>R. N.</b:First>
          </b:Person>
        </b:NameList>
      </b:Author>
    </b:Author>
    <b:RefOrder>3</b:RefOrder>
  </b:Source>
  <b:Source>
    <b:Tag>Gol051</b:Tag>
    <b:SourceType>Book</b:SourceType>
    <b:Guid>{57F74B71-9908-4386-BE8D-69DF631D99B0}</b:Guid>
    <b:Title>Academic Analytics: The Uses og Management Information an Technology in Higher Education</b:Title>
    <b:Year>2005</b:Year>
    <b:Publisher>EDUCASE</b:Publisher>
    <b:Author>
      <b:Author>
        <b:NameList>
          <b:Person>
            <b:Last>Goldstein</b:Last>
            <b:First>P.</b:First>
          </b:Person>
        </b:NameList>
      </b:Author>
    </b:Author>
    <b:RefOrder>4</b:RefOrder>
  </b:Source>
  <b:Source>
    <b:Tag>Fer121</b:Tag>
    <b:SourceType>DocumentFromInternetSite</b:SourceType>
    <b:Guid>{E9C90857-A13A-4BA4-8392-72278AB8800D}</b:Guid>
    <b:Title>The State Og Learning Analytics in 2012: A Review and Future Challenges. The Open University</b:Title>
    <b:Year>2012</b:Year>
    <b:Author>
      <b:Author>
        <b:NameList>
          <b:Person>
            <b:Last>Fergusson</b:Last>
            <b:First>R.</b:First>
          </b:Person>
        </b:NameList>
      </b:Author>
    </b:Author>
    <b:Month>12</b:Month>
    <b:Day>01</b:Day>
    <b:URL>http://kmi.open.ac.uk/publications/techreport/kmi-12-01</b:URL>
    <b:RefOrder>5</b:RefOrder>
  </b:Source>
  <b:Source>
    <b:Tag>Agu142</b:Tag>
    <b:SourceType>JournalArticle</b:SourceType>
    <b:Guid>{51F6D31A-DC7E-4DE6-8870-81977E3954B1}</b:Guid>
    <b:Title>Can we predict sucess from log data in VLES? Classification of interactions for learning analytics and their relation with performance in VLE-SUPPORTED F2F and online leraning</b:Title>
    <b:Year>2014</b:Year>
    <b:JournalName>Computational Human Behavior</b:JournalName>
    <b:Pages>542-550</b:Pages>
    <b:Author>
      <b:Author>
        <b:NameList>
          <b:Person>
            <b:Last>Agudo-Peregrina</b:Last>
            <b:First>A.</b:First>
          </b:Person>
          <b:Person>
            <b:Last>Iglesias-Pradas</b:Last>
            <b:First>S.</b:First>
          </b:Person>
        </b:NameList>
      </b:Author>
    </b:Author>
    <b:RefOrder>6</b:RefOrder>
  </b:Source>
  <b:Source>
    <b:Tag>Her14</b:Tag>
    <b:SourceType>ConferenceProceedings</b:SourceType>
    <b:Guid>{1192F779-5426-4516-B619-70022E470651}</b:Guid>
    <b:Title>Proceedings of the Second International Conference on Technological Ecosystems for Enhancing Multicultutality</b:Title>
    <b:Year>2014</b:Year>
    <b:Pages>263 - 268</b:Pages>
    <b:ConferenceName>Dealing with complexity: educational data and tools for learning analytics</b:ConferenceName>
    <b:City>New York</b:City>
    <b:Publisher>ACM</b:Publisher>
    <b:Author>
      <b:Author>
        <b:NameList>
          <b:Person>
            <b:Last>Hernandez-García</b:Last>
            <b:First>A.</b:First>
          </b:Person>
          <b:Person>
            <b:Last>Conde</b:Last>
            <b:First>M.</b:First>
          </b:Person>
        </b:NameList>
      </b:Author>
    </b:Author>
    <b:RefOrder>7</b:RefOrder>
  </b:Source>
  <b:Source>
    <b:Tag>Sán12</b:Tag>
    <b:SourceType>ConferenceProceedings</b:SourceType>
    <b:Guid>{3234C774-399B-4103-B862-03047E1C81D8}</b:Guid>
    <b:Title>GLASS: a learning analytics visualization tool</b:Title>
    <b:Year>2012</b:Year>
    <b:ConferenceName>2nd. International Conference on Learning Analytics and Knowledge</b:ConferenceName>
    <b:City>New York</b:City>
    <b:Publisher>ACM</b:Publisher>
    <b:Author>
      <b:Author>
        <b:NameList>
          <b:Person>
            <b:Last>Sánchez-de-Castro</b:Last>
            <b:First>D.</b:First>
          </b:Person>
          <b:Person>
            <b:Last>Delgado-Kloos</b:Last>
            <b:First>C.</b:First>
          </b:Person>
        </b:NameList>
      </b:Author>
    </b:Author>
    <b:RefOrder>8</b:RefOrder>
  </b:Source>
  <b:Source>
    <b:Tag>Ali14</b:Tag>
    <b:SourceType>ConferenceProceedings</b:SourceType>
    <b:Guid>{6D1316BC-7968-4CA2-B088-D8E11A753AE0}</b:Guid>
    <b:Title>Google analytics for time behavior measurement in moodle. Sistemas y tecnologías de la información</b:Title>
    <b:Pages>383 - 391</b:Pages>
    <b:Year>2014</b:Year>
    <b:ConferenceName>9na. Conferencia Ibérica de Sistemas y Tecnologías de la Información</b:ConferenceName>
    <b:City>Barcelona</b:City>
    <b:Publisher>AISTI/LaSalle</b:Publisher>
    <b:Author>
      <b:Author>
        <b:NameList>
          <b:Person>
            <b:Last>Alier</b:Last>
            <b:First>M.</b:First>
          </b:Person>
          <b:Person>
            <b:Last>Casany</b:Last>
            <b:First>J.</b:First>
          </b:Person>
        </b:NameList>
      </b:Author>
    </b:Author>
    <b:RefOrder>9</b:RefOrder>
  </b:Source>
  <b:Source>
    <b:Tag>Dim07</b:Tag>
    <b:SourceType>JournalArticle</b:SourceType>
    <b:Guid>{DB87E87F-20DF-4F86-9ACD-ED0DB8BE7892}</b:Guid>
    <b:Title>CourseVis: a graphical student monitoring tool for supporting instructors in web-based distance courses</b:Title>
    <b:Pages>125 - 139</b:Pages>
    <b:Year>2007</b:Year>
    <b:JournalName>Intercation Human Computer</b:JournalName>
    <b:Author>
      <b:Author>
        <b:NameList>
          <b:Person>
            <b:Last>Dimitrova</b:Last>
            <b:First>V.</b:First>
          </b:Person>
        </b:NameList>
      </b:Author>
    </b:Author>
    <b:RefOrder>10</b:RefOrder>
  </b:Source>
  <b:Source>
    <b:Tag>Das15</b:Tag>
    <b:SourceType>InternetSite</b:SourceType>
    <b:Guid>{7D47C72F-12C3-4FC7-9B25-A3943B2D8971}</b:Guid>
    <b:Title>Dashboard block</b:Title>
    <b:Year>2015</b:Year>
    <b:Month>February</b:Month>
    <b:Day>20</b:Day>
    <b:URL>https://docs.moodle.org/27/en/Dashboard_Block</b:URL>
    <b:Author>
      <b:Author>
        <b:NameList>
          <b:Person>
            <b:Last>Dashboard block</b:Last>
          </b:Person>
        </b:NameList>
      </b:Author>
    </b:Author>
    <b:RefOrder>11</b:RefOrder>
  </b:Source>
  <b:Source>
    <b:Tag>Gar13</b:Tag>
    <b:SourceType>ConferenceProceedings</b:SourceType>
    <b:Guid>{A422920F-C04E-4D32-97F6-E3C7BD13FE5C}</b:Guid>
    <b:Title>Indicadores para el seguimiento y evaluación de la competencia de trabajo en equipo a través del Método CTMC</b:Title>
    <b:Year>2013</b:Year>
    <b:ConferenceName>Congreso Internacional sobre Aprendizaje, Innovación y Competitividad CINAIC 2013</b:ConferenceName>
    <b:City>Madrid</b:City>
    <b:Publisher>Fundación General de la Universidad Politécnica de Madird</b:Publisher>
    <b:Author>
      <b:Author>
        <b:NameList>
          <b:Person>
            <b:Last>García</b:Last>
            <b:First>J.</b:First>
          </b:Person>
          <b:Person>
            <b:Last>Sein</b:Last>
            <b:First>M.</b:First>
          </b:Person>
        </b:NameList>
      </b:Author>
    </b:Author>
    <b:RefOrder>12</b:RefOrder>
  </b:Source>
  <b:Source>
    <b:Tag>Fid14</b:Tag>
    <b:SourceType>JournalArticle</b:SourceType>
    <b:Guid>{D8EBD62B-5138-4503-B920-EDBD613A66F6}</b:Guid>
    <b:Title>A comprehensive training model of the teamwork competence</b:Title>
    <b:Pages>1 - 19</b:Pages>
    <b:Year>2014</b:Year>
    <b:Author>
      <b:Author>
        <b:NameList>
          <b:Person>
            <b:Last>Fidalgo</b:Last>
            <b:First>A.</b:First>
          </b:Person>
        </b:NameList>
      </b:Author>
    </b:Author>
    <b:JournalName>Int. J. Learn. Intellect. Capital</b:JournalName>
    <b:RefOrder>13</b:RefOrder>
  </b:Source>
  <b:Source>
    <b:Tag>Poz11</b:Tag>
    <b:SourceType>JournalArticle</b:SourceType>
    <b:Guid>{EE94E712-185A-4FB3-AA6B-55B184128645}</b:Guid>
    <b:Title>E-learning services in Moodle 2.0</b:Title>
    <b:JournalName>CEPIS Upgrade</b:JournalName>
    <b:Year>2011</b:Year>
    <b:Pages>43 - 50</b:Pages>
    <b:Author>
      <b:Author>
        <b:NameList>
          <b:Person>
            <b:Last>Pozo</b:Last>
            <b:First>A.</b:First>
          </b:Person>
        </b:NameList>
      </b:Author>
    </b:Author>
    <b:RefOrder>14</b:RefOrder>
  </b:Source>
  <b:Source>
    <b:Tag>Con20</b:Tag>
    <b:SourceType>JournalArticle</b:SourceType>
    <b:Guid>{9F1F7D79-28F0-485F-A99D-498887F34E91}</b:Guid>
    <b:Title>Using learning analytics to improve teamwork assesment</b:Title>
    <b:JournalName>Computers in Human Behavior</b:JournalName>
    <b:Year>2020</b:Year>
    <b:Author>
      <b:Author>
        <b:NameList>
          <b:Person>
            <b:Last>Conde</b:Last>
            <b:First>A.</b:First>
          </b:Person>
        </b:NameList>
      </b:Author>
    </b:Author>
    <b:RefOrder>15</b:RefOrder>
  </b:Source>
  <b:Source>
    <b:Tag>Hea</b:Tag>
    <b:SourceType>ConferenceProceedings</b:SourceType>
    <b:Guid>{6FF2FE2C-76F2-4FEB-852D-C95C575B6CF3}</b:Guid>
    <b:Title>SNAPP: realising the affordances of realtime SNA within networkwed learning enviroments</b:Title>
    <b:Pages>125 - 134</b:Pages>
    <b:ConferenceName>Seventh International Conference on Networked Learning</b:ConferenceName>
    <b:City>Lancaster</b:City>
    <b:Publisher>University of Lancaster</b:Publisher>
    <b:Author>
      <b:Author>
        <b:NameList>
          <b:Person>
            <b:Last>Heathcote</b:Last>
            <b:First>A.</b:First>
          </b:Person>
        </b:NameList>
      </b:Author>
    </b:Author>
    <b:Year>2021</b:Year>
    <b:RefOrder>16</b:RefOrder>
  </b:Source>
  <b:Source>
    <b:Tag>Eng15</b:Tag>
    <b:SourceType>InternetSite</b:SourceType>
    <b:Guid>{7239B82A-A2EB-4EB7-8D48-559F090A6C17}</b:Guid>
    <b:Year>2015</b:Year>
    <b:Month>February</b:Month>
    <b:Day>21</b:Day>
    <b:URL>https://docs.moodle.org/22/Engagement_Analytics_Plugin</b:URL>
    <b:Author>
      <b:Author>
        <b:NameList>
          <b:Person>
            <b:Last>Engagement Analytics Plugin</b:Last>
          </b:Person>
        </b:NameList>
      </b:Author>
    </b:Author>
    <b:RefOrder>17</b:RefOrder>
  </b:Source>
  <b:Source>
    <b:Tag>Her141</b:Tag>
    <b:SourceType>JournalArticle</b:SourceType>
    <b:Guid>{78167F64-993C-4ECA-B4FA-0B36B29F2792}</b:Guid>
    <b:Title>Usare Gephi per visualizzare la partecipazione nei corsi online: un approccio di social learning analytics</b:Title>
    <b:Year>2014</b:Year>
    <b:Author>
      <b:Author>
        <b:NameList>
          <b:Person>
            <b:Last>Hernandez</b:Last>
            <b:First>A.</b:First>
          </b:Person>
        </b:NameList>
      </b:Author>
    </b:Author>
    <b:JournalName>Tecnologie Didattiche</b:JournalName>
    <b:Pages>148 -156</b:Pages>
    <b:RefOrder>18</b:RefOrder>
  </b:Source>
  <b:Source>
    <b:Tag>Gon20</b:Tag>
    <b:SourceType>Book</b:SourceType>
    <b:Guid>{E2B15EE7-8E59-477F-9A94-9E6C85FD923D}</b:Guid>
    <b:Title>Applying social learing analytics to message boards in online distance learning: a case study</b:Title>
    <b:Year>2020</b:Year>
    <b:Publisher>Computers in Human Behavior (in press)</b:Publisher>
    <b:Author>
      <b:Author>
        <b:NameList>
          <b:Person>
            <b:Last>Gonzalez</b:Last>
            <b:First>I.</b:First>
          </b:Person>
        </b:NameList>
      </b:Author>
    </b:Author>
    <b:RefOrder>19</b:RefOrder>
  </b:Source>
  <b:Source>
    <b:Tag>AHe21</b:Tag>
    <b:SourceType>JournalArticle</b:SourceType>
    <b:Guid>{A7A5D75E-C246-44CE-855E-8869C182E2AF}</b:Guid>
    <b:Author>
      <b:Author>
        <b:NameList>
          <b:Person>
            <b:Last>Ortiz</b:Last>
            <b:First>Hernandez</b:First>
            <b:Middle>y</b:Middle>
          </b:Person>
        </b:NameList>
      </b:Author>
    </b:Author>
    <b:Title>¿Cuál es el input linguistico al que se exponen los aprendices de inglés como lengua extragera?</b:Title>
    <b:JournalName>Colombian Applied linguistics Journal</b:JournalName>
    <b:Year>2021</b:Year>
    <b:Pages>23</b:Pages>
    <b:City>Mexico</b:City>
    <b:URL>http://www.scielo.org.co/scielo.php?script=sci_arttext&amp;pid=S0123-46412021000100078</b:URL>
    <b:RefOrder>1</b:RefOrder>
  </b:Source>
  <b:Source>
    <b:Tag>MMu</b:Tag>
    <b:SourceType>JournalArticle</b:SourceType>
    <b:Guid>{A30236AA-96ED-4286-A065-C41C2787D819}</b:Guid>
    <b:Author>
      <b:Author>
        <b:NameList>
          <b:Person>
            <b:Last>Murillo</b:Last>
          </b:Person>
        </b:NameList>
      </b:Author>
    </b:Author>
    <b:Title>El verbo y la producción discursiva de los niños costarricenses de 2 a 4 años de edad</b:Title>
    <b:JournalName>UNIVERSIDAD DE COSTA RICA</b:JournalName>
    <b:Pages>42 (3)</b:Pages>
    <b:URL>https://revistas.ucr.ac.cr/index.php/kanina/article/view/36810</b:URL>
    <b:Year>2018</b:Year>
    <b:RefOrder>2</b:RefOrder>
  </b:Source>
  <b:Source>
    <b:Tag>Mor22</b:Tag>
    <b:SourceType>JournalArticle</b:SourceType>
    <b:Guid>{A99D8839-39CE-4F72-9831-924545E576DE}</b:Guid>
    <b:Author>
      <b:Author>
        <b:NameList>
          <b:Person>
            <b:Last>Moreira Ortiz</b:Last>
            <b:First>W.</b:First>
            <b:Middle>W., Y Castro Bermúdez,</b:Middle>
          </b:Person>
        </b:NameList>
      </b:Author>
    </b:Author>
    <b:Title>Las imágenes como recurso visual para potenciar la comprensión lectora en los niños de 4-5 años.</b:Title>
    <b:JournalName>EDUCARE -UPEL-IPB</b:JournalName>
    <b:Year>2022</b:Year>
    <b:Pages>22</b:Pages>
    <b:Volume>26</b:Volume>
    <b:Issue>3</b:Issue>
    <b:DOI>https://doi.org/10.46498/reduipb.v26iExtraordinario.1705</b:DOI>
    <b:City>VENEZUELA</b:City>
    <b:Month>MAYO</b:Month>
    <b:URL>https://revistas.investigacion-upelipb.com/index.php/educare/article/view/1705/1614</b:URL>
    <b:RefOrder>3</b:RefOrder>
  </b:Source>
  <b:Source>
    <b:Tag>Ber10</b:Tag>
    <b:SourceType>Book</b:SourceType>
    <b:Guid>{1A20B958-D629-431C-A89A-F6F50F55FD56}</b:Guid>
    <b:Author>
      <b:Author>
        <b:NameList>
          <b:Person>
            <b:Last>Bernal</b:Last>
            <b:First>C</b:First>
          </b:Person>
        </b:NameList>
      </b:Author>
    </b:Author>
    <b:Title>Metodologia de la investigación, administración, economia, humanidades y  ciencias sociales</b:Title>
    <b:JournalName>Pautas para la redaccion de manuscritos segun el manual APA</b:JournalName>
    <b:Year>2010</b:Year>
    <b:Pages>322</b:Pages>
    <b:Volume>3era edicion</b:Volume>
    <b:URL>https://abacoenred.com/wp-content/uploads/2019/02/El-proyecto-de-investigaci%C3%B3n-F.G.-Arias-2012-pdf.pdf</b:URL>
    <b:RefOrder>4</b:RefOrder>
  </b:Source>
  <b:Source>
    <b:Tag>DRE12</b:Tag>
    <b:SourceType>JournalArticle</b:SourceType>
    <b:Guid>{DDD7FE90-E08C-4BCA-9865-179697A8D933}</b:Guid>
    <b:Author>
      <b:Author>
        <b:NameList>
          <b:Person>
            <b:Last>REIS</b:Last>
          </b:Person>
        </b:NameList>
      </b:Author>
    </b:Author>
    <b:Title>Poesia para niños: ¿Porque? ¡¿Qué ? y ¿Cómo?</b:Title>
    <b:JournalName>Instituto cervantes de Brasilia</b:JournalName>
    <b:Year>2012</b:Year>
    <b:URL>https://cvc.cervantes.es/ensenanza/biblioteca_ele/publicaciones_centros/PDF/brasilia_2012/26_reis.pdf</b:URL>
    <b:RefOrder>5</b:RefOrder>
  </b:Source>
  <b:Source>
    <b:Tag>OCD98</b:Tag>
    <b:SourceType>Book</b:SourceType>
    <b:Guid>{4931982D-F234-4C6E-AD18-E5D1104D87F9}</b:Guid>
    <b:Author>
      <b:Author>
        <b:Corporate>OCDE</b:Corporate>
      </b:Author>
    </b:Author>
    <b:Title>Education at a glance: OECD indicators 1998</b:Title>
    <b:Year>1998</b:Year>
    <b:City>Washington DC</b:City>
    <b:Publisher>OCDE</b:Publisher>
    <b:JournalName>OECD</b:JournalName>
    <b:Pages>S.f</b:Pages>
    <b:RefOrder>2</b:RefOrder>
  </b:Source>
  <b:Source>
    <b:Tag>Más18</b:Tag>
    <b:SourceType>JournalArticle</b:SourceType>
    <b:Guid>{7A4EC11D-47BE-47C1-8BAF-94867EF6D081}</b:Guid>
    <b:Title>Control de los costos por procesos en el taller de válvulas de la Unidad Empresarial de Base Gases Camagüey, perteneciente a la Empresa Nacional de Gases Industriales</b:Title>
    <b:Year>2018</b:Year>
    <b:City>Cuba</b:City>
    <b:JournalName>Artículo Original</b:JournalName>
    <b:Author>
      <b:Author>
        <b:NameList>
          <b:Person>
            <b:Last>Más</b:Last>
            <b:First>C.</b:First>
          </b:Person>
          <b:Person>
            <b:Last>Fuentes</b:Last>
            <b:First>Y.</b:First>
          </b:Person>
        </b:NameList>
      </b:Author>
    </b:Author>
    <b:RefOrder>3</b:RefOrder>
  </b:Source>
  <b:Source>
    <b:Tag>Cha16</b:Tag>
    <b:SourceType>JournalArticle</b:SourceType>
    <b:Guid>{AA249092-D1D0-4662-9747-F9CC9F76320B}</b:Guid>
    <b:Title>Costeo por operaciones: Aplicación para la determinación de precios justos en la industria del plástico</b:Title>
    <b:JournalName>Red de Revistas Científicas de América Latina, el Caribe, España y Portugal</b:JournalName>
    <b:Year>2016</b:Year>
    <b:Pages>5-39</b:Pages>
    <b:Author>
      <b:Author>
        <b:NameList>
          <b:Person>
            <b:Last>Chacón</b:Last>
            <b:First>P.</b:First>
          </b:Person>
          <b:Person>
            <b:Last>Galia</b:Last>
            <b:First>B.</b:First>
          </b:Person>
        </b:NameList>
      </b:Author>
    </b:Author>
    <b:City>Universidad de los Andes Venezuela</b:City>
    <b:Volume>19</b:Volume>
    <b:Issue>32</b:Issue>
    <b:RefOrder>4</b:RefOrder>
  </b:Source>
  <b:Source>
    <b:Tag>Sán13</b:Tag>
    <b:SourceType>JournalArticle</b:SourceType>
    <b:Guid>{7BFA52A4-730E-4274-AE06-C167E7C8805E}</b:Guid>
    <b:Title>Implicancias del método de costeo ABC</b:Title>
    <b:JournalName>Quipukamayoc Revista de la Facultad de Ciencias Contables</b:JournalName>
    <b:Year>2013</b:Year>
    <b:Pages>65-73</b:Pages>
    <b:Author>
      <b:Author>
        <b:NameList>
          <b:Person>
            <b:Last>Sánchez</b:Last>
            <b:First>B.</b:First>
          </b:Person>
        </b:NameList>
      </b:Author>
    </b:Author>
    <b:City>UNMSM, Lima - Perú</b:City>
    <b:Volume>21</b:Volume>
    <b:Issue>39</b:Issue>
    <b:RefOrder>5</b:RefOrder>
  </b:Source>
  <b:Source>
    <b:Tag>Lam</b:Tag>
    <b:SourceType>JournalArticle</b:SourceType>
    <b:Guid>{584C07DE-BD55-481A-B614-147639C43B07}</b:Guid>
    <b:Title>La importancia del análisis y la estimación de costos</b:Title>
    <b:JournalName>Universidad de Esan</b:JournalName>
    <b:Author>
      <b:Author>
        <b:NameList>
          <b:Person>
            <b:Last>Lambretón</b:Last>
            <b:First>V.</b:First>
          </b:Person>
        </b:NameList>
      </b:Author>
    </b:Author>
    <b:Year>2015</b:Year>
    <b:RefOrder>6</b:RefOrder>
  </b:Source>
  <b:Source>
    <b:Tag>Ará16</b:Tag>
    <b:SourceType>Book</b:SourceType>
    <b:Guid>{28E4B006-F742-484C-A8FE-6526C853BE26}</b:Guid>
    <b:Title>Propuesta de diseño y aplicación de un sistema de costos por proceso</b:Title>
    <b:Year>2016</b:Year>
    <b:City>Ecuador</b:City>
    <b:Author>
      <b:Author>
        <b:NameList>
          <b:Person>
            <b:Last>Arámbulo</b:Last>
            <b:Middle>Sofia</b:Middle>
            <b:First>Ana</b:First>
          </b:Person>
          <b:Person>
            <b:Last>Mite</b:Last>
            <b:Middle>Luis</b:Middle>
            <b:First>José</b:First>
          </b:Person>
        </b:NameList>
      </b:Author>
    </b:Author>
    <b:RefOrder>7</b:RefOrder>
  </b:Source>
  <b:Source>
    <b:Tag>Lóp11</b:Tag>
    <b:SourceType>JournalArticle</b:SourceType>
    <b:Guid>{4D9BC048-6FF1-417F-82ED-078A12416ED4}</b:Guid>
    <b:Title>Sistema de costos ABC en la mediana empresa industrial Mexicana</b:Title>
    <b:Year>2011</b:Year>
    <b:City>Bogotá</b:City>
    <b:JournalName>Cuad. Contab.</b:JournalName>
    <b:Pages>23-43</b:Pages>
    <b:Author>
      <b:Author>
        <b:NameList>
          <b:Person>
            <b:Last>López</b:Last>
            <b:First>M.</b:First>
          </b:Person>
          <b:Person>
            <b:Last>Gómez</b:Last>
            <b:First>A.</b:First>
          </b:Person>
          <b:Person>
            <b:Last>Marín</b:Last>
            <b:First>S.</b:First>
          </b:Person>
        </b:NameList>
      </b:Author>
    </b:Author>
    <b:Volume>12</b:Volume>
    <b:Issue>30</b:Issue>
    <b:RefOrder>8</b:RefOrder>
  </b:Source>
  <b:Source>
    <b:Tag>Are18</b:Tag>
    <b:SourceType>Book</b:SourceType>
    <b:Guid>{2459488F-0A0E-403E-96F8-8502114F8D53}</b:Guid>
    <b:Title>Implementación de costos ABC y su incidencia en la rentabilidad en una empresa Industrial, Lima, 201</b:Title>
    <b:Year>2018</b:Year>
    <b:Author>
      <b:Author>
        <b:NameList>
          <b:Person>
            <b:Last>Arellano</b:Last>
            <b:First>L.</b:First>
          </b:Person>
        </b:NameList>
      </b:Author>
    </b:Author>
    <b:City>Lima</b:City>
    <b:RefOrder>9</b:RefOrder>
  </b:Source>
  <b:Source>
    <b:Tag>Tar16</b:Tag>
    <b:SourceType>Book</b:SourceType>
    <b:Guid>{11A51433-A0EC-408C-A2F5-022A77DEC62A}</b:Guid>
    <b:Title>Determinación del costo de producción y rentabilidad de puertas especiales combinadas de fierro y madera en las industrias de metal mecánica en la ciudad de Yunguyo.</b:Title>
    <b:Year>2016</b:Year>
    <b:City>Puno</b:City>
    <b:Author>
      <b:Author>
        <b:NameList>
          <b:Person>
            <b:Last>Tarqui</b:Last>
            <b:Middle>Raúl</b:Middle>
            <b:First>Walther</b:First>
          </b:Person>
        </b:NameList>
      </b:Author>
    </b:Author>
    <b:RefOrder>10</b:RefOrder>
  </b:Source>
  <b:Source>
    <b:Tag>Hor12</b:Tag>
    <b:SourceType>Book</b:SourceType>
    <b:Guid>{21D28B5F-7523-4B5E-B6BC-56508117BD87}</b:Guid>
    <b:Title>Contabilidad de costos. Un enfoque gerencial</b:Title>
    <b:Year>2012</b:Year>
    <b:City>México</b:City>
    <b:Publisher>Cámara Nacional de la Industria Editorial Mexicana.</b:Publisher>
    <b:Author>
      <b:Author>
        <b:NameList>
          <b:Person>
            <b:Last>Horngren</b:Last>
            <b:First>C.</b:First>
          </b:Person>
          <b:Person>
            <b:Last>Datar</b:Last>
            <b:First>S.</b:First>
          </b:Person>
          <b:Person>
            <b:Last>Rajan </b:Last>
            <b:First>M.</b:First>
          </b:Person>
        </b:NameList>
      </b:Author>
    </b:Author>
    <b:RefOrder>11</b:RefOrder>
  </b:Source>
  <b:Source>
    <b:Tag>Var09</b:Tag>
    <b:SourceType>Book</b:SourceType>
    <b:Guid>{645A1296-5ABB-4127-B2D2-A083CD4F4E15}</b:Guid>
    <b:Title>Contabilidad de costos, Programa Tecnología en las gestión Pública contable</b:Title>
    <b:Year> 2009</b:Year>
    <b:City>Bogotá</b:City>
    <b:Author>
      <b:Author>
        <b:NameList>
          <b:Person>
            <b:Last>Vargas</b:Last>
            <b:First>R.</b:First>
          </b:Person>
        </b:NameList>
      </b:Author>
    </b:Author>
    <b:RefOrder>12</b:RefOrder>
  </b:Source>
  <b:Source>
    <b:Tag>Rob12</b:Tag>
    <b:SourceType>Book</b:SourceType>
    <b:Guid>{32702B3D-E3C9-42F1-BFE7-17ADCB5A8554}</b:Guid>
    <b:Title>Costos Históricos</b:Title>
    <b:Year>2012</b:Year>
    <b:City>México</b:City>
    <b:Publisher>Eduardo Durán Valdivieso </b:Publisher>
    <b:Author>
      <b:Author>
        <b:NameList>
          <b:Person>
            <b:Last>Robles</b:Last>
            <b:First>C.</b:First>
          </b:Person>
        </b:NameList>
      </b:Author>
    </b:Author>
    <b:RefOrder>13</b:RefOrder>
  </b:Source>
  <b:Source>
    <b:Tag>Flo141</b:Tag>
    <b:SourceType>Book</b:SourceType>
    <b:Guid>{9E04CB38-7343-41F0-A395-CFB5A1D29948}</b:Guid>
    <b:Title>Costos y presupuestos</b:Title>
    <b:Year>2014</b:Year>
    <b:Author>
      <b:Author>
        <b:NameList>
          <b:Person>
            <b:Last>Flores</b:Last>
            <b:First>Jaime</b:First>
          </b:Person>
        </b:NameList>
      </b:Author>
    </b:Author>
    <b:City>Lima</b:City>
    <b:Publisher>Centro de especialización en contabilidad y finanzas E.I.R.L.</b:Publisher>
    <b:RefOrder>14</b:RefOrder>
  </b:Source>
  <b:Source>
    <b:Tag>MarcadorDePosición1</b:Tag>
    <b:SourceType>Book</b:SourceType>
    <b:Guid>{99ACAB3E-0A68-419B-A4A6-FD16BE185E98}</b:Guid>
    <b:Title>Fundamentos y Técnicas de costos</b:Title>
    <b:Year>2010</b:Year>
    <b:City>Colombia</b:City>
    <b:Publisher>Universidad Libre, Sede Cartagena</b:Publisher>
    <b:Author>
      <b:Author>
        <b:NameList>
          <b:Person>
            <b:Last>Ramirez</b:Last>
            <b:First>C.</b:First>
          </b:Person>
          <b:Person>
            <b:Last>García</b:Last>
            <b:First>M.</b:First>
          </b:Person>
          <b:Person>
            <b:Last>Pantoja</b:Last>
            <b:First>C.</b:First>
          </b:Person>
        </b:NameList>
      </b:Author>
    </b:Author>
    <b:RefOrder>15</b:RefOrder>
  </b:Source>
  <b:Source>
    <b:Tag>Aba15</b:Tag>
    <b:SourceType>Book</b:SourceType>
    <b:Guid>{133BC794-DC57-4D87-BF3A-D08C69A35CDD}</b:Guid>
    <b:Title>Norma Internacional de Contabilidad </b:Title>
    <b:Year>2015</b:Year>
    <b:City>Lima</b:City>
    <b:Author>
      <b:Author>
        <b:NameList>
          <b:Person>
            <b:Last>Abanto</b:Last>
            <b:First>Martha</b:First>
          </b:Person>
        </b:NameList>
      </b:Author>
    </b:Author>
    <b:RefOrder>16</b:RefOrder>
  </b:Source>
  <b:Source>
    <b:Tag>Pol971</b:Tag>
    <b:SourceType>Book</b:SourceType>
    <b:Guid>{447D0FC3-81AE-4B0E-ADA4-1B8182BFE4F9}</b:Guid>
    <b:Title>Contabilidad de costo</b:Title>
    <b:Year>1997</b:Year>
    <b:City>Colombia</b:City>
    <b:Publisher>Martha Edna Suárez R.</b:Publisher>
    <b:Author>
      <b:Author>
        <b:NameList>
          <b:Person>
            <b:Last>Polimeni</b:Last>
            <b:First>Ralph</b:First>
          </b:Person>
          <b:Person>
            <b:Last>Fabozzi</b:Last>
            <b:First>Frank</b:First>
          </b:Person>
          <b:Person>
            <b:Last>Adelberg</b:Last>
            <b:First>Arthur</b:First>
          </b:Person>
          <b:Person>
            <b:Last>Kole</b:Last>
            <b:First>Michael</b:First>
          </b:Person>
        </b:NameList>
      </b:Author>
    </b:Author>
    <b:URL>http://fullseguridad.net/wp-content/uploads/2017/01/Contabilidad-de-costos-3ra-Edici%C3%B3n-Ralph-S.-Polimeni.pdf</b:URL>
    <b:RefOrder>17</b:RefOrder>
  </b:Source>
  <b:Source>
    <b:Tag>Her</b:Tag>
    <b:SourceType>Book</b:SourceType>
    <b:Guid>{4D77F82B-D766-40B7-8765-F420962537FE}</b:Guid>
    <b:Title>Metodología de la Investigación. Las Rutas Cuantitativa, Cualitativa y Mixta</b:Title>
    <b:Author>
      <b:Author>
        <b:NameList>
          <b:Person>
            <b:Last>Hernández</b:Last>
            <b:First>R.</b:First>
          </b:Person>
          <b:Person>
            <b:Last>Mendoza</b:Last>
            <b:First>C.</b:First>
          </b:Person>
        </b:NameList>
      </b:Author>
    </b:Author>
    <b:Year>2018</b:Year>
    <b:City>México</b:City>
    <b:RefOrder>18</b:RefOrder>
  </b:Source>
  <b:Source>
    <b:Tag>Hur04</b:Tag>
    <b:SourceType>Book</b:SourceType>
    <b:Guid>{5F354665-0490-488E-B59B-C59040D5B999}</b:Guid>
    <b:Title>Como formular objetivo de investigación </b:Title>
    <b:Year>2004</b:Year>
    <b:City>Bogotá</b:City>
    <b:Publisher>Cooperativo editorial Magisterio</b:Publisher>
    <b:Author>
      <b:Author>
        <b:NameList>
          <b:Person>
            <b:Last>Hurtado</b:Last>
            <b:First>J.</b:First>
          </b:Person>
        </b:NameList>
      </b:Author>
    </b:Author>
    <b:RefOrder>19</b:RefOrder>
  </b:Source>
  <b:Source>
    <b:Tag>Car19</b:Tag>
    <b:SourceType>Book</b:SourceType>
    <b:Guid>{E7DE5B3C-27BE-4C17-81B3-CF6A81952816}</b:Guid>
    <b:Title>Metodología para la investigación holística</b:Title>
    <b:Year>2019</b:Year>
    <b:City>Ecuador</b:City>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Publisher>universidad internacional Guayaquil</b:Publisher>
    <b:RefOrder>20</b:RefOrder>
  </b:Source>
  <b:Source>
    <b:Tag>Cid15</b:Tag>
    <b:SourceType>Book</b:SourceType>
    <b:Guid>{D8C179F8-5D25-4ADA-BEBA-FC5113BE563B}</b:Guid>
    <b:Title>Investigación Fundamentos y metodología</b:Title>
    <b:Year>2015</b:Year>
    <b:City>Lima</b:City>
    <b:Publisher>Pearson educación del Perú S.A.</b:Publisher>
    <b:Author>
      <b:Author>
        <b:NameList>
          <b:Person>
            <b:Last>Cid</b:Last>
            <b:First>A.</b:First>
          </b:Person>
          <b:Person>
            <b:Last>Méndez</b:Last>
            <b:First>R.</b:First>
          </b:Person>
          <b:Person>
            <b:Last>Sandoval</b:Last>
            <b:First>F.</b:First>
          </b:Person>
        </b:NameList>
      </b:Author>
    </b:Author>
    <b:RefOrder>21</b:RefOrder>
  </b:Source>
  <b:Source>
    <b:Tag>Góm12</b:Tag>
    <b:SourceType>Book</b:SourceType>
    <b:Guid>{0B334F3C-3101-4531-99A5-FEE09AC024ED}</b:Guid>
    <b:Title>Metología de investigación</b:Title>
    <b:Year>2012</b:Year>
    <b:City>México</b:City>
    <b:Publisher>Ma. Eugenia Buendía López</b:Publisher>
    <b:Author>
      <b:Author>
        <b:NameList>
          <b:Person>
            <b:Last>Gómez</b:Last>
            <b:First>Sergio</b:First>
          </b:Person>
        </b:NameList>
      </b:Author>
    </b:Author>
    <b:URL>http://www.aliat.org.mx/BibliotecasDigitales/Axiologicas/Metodologia_de_la_investigacion.pdf</b:URL>
    <b:RefOrder>22</b:RefOrder>
  </b:Source>
  <b:Source>
    <b:Tag>MarcadorDePosición2</b:Tag>
    <b:SourceType>JournalArticle</b:SourceType>
    <b:Guid>{6ACD3B98-DEF7-4C6B-8C34-D5744E56A36A}</b:Guid>
    <b:Title>Sobre el análisis de la gestión presupuestaria con enfoque de riesgos</b:Title>
    <b:JournalName>Scielo</b:JournalName>
    <b:Year>2019</b:Year>
    <b:Pages>23-44</b:Pages>
    <b:Author>
      <b:Author>
        <b:NameList>
          <b:Person>
            <b:Last>Rodríguez</b:Last>
            <b:First>H.</b:First>
          </b:Person>
          <b:Person>
            <b:Last>Fernandez</b:Last>
            <b:First>A.</b:First>
          </b:Person>
          <b:Person>
            <b:Last>De Dios</b:Last>
            <b:First>A.</b:First>
          </b:Person>
        </b:NameList>
      </b:Author>
    </b:Author>
    <b:Volume>9</b:Volume>
    <b:Issue>1</b:Issue>
    <b:Month>Mayo</b:Month>
    <b:RefOrder>23</b:RefOrder>
  </b:Source>
  <b:Source>
    <b:Tag>San</b:Tag>
    <b:SourceType>JournalArticle</b:SourceType>
    <b:Guid>{AB36371A-96DD-4061-82C0-4034D08569B7}</b:Guid>
    <b:Title>Las Técnicas Presupuestarias Tradicionales y su Modernización: Hacia una gestión por resultados y metas</b:Title>
    <b:JournalName>ResearchGate</b:JournalName>
    <b:Author>
      <b:Author>
        <b:NameList>
          <b:Person>
            <b:Last>Sanz</b:Last>
            <b:First>A.</b:First>
          </b:Person>
        </b:NameList>
      </b:Author>
    </b:Author>
    <b:Year>2016</b:Year>
    <b:Month>Enero</b:Month>
    <b:Volume>4</b:Volume>
    <b:RefOrder>24</b:RefOrder>
  </b:Source>
  <b:Source>
    <b:Tag>Fra18</b:Tag>
    <b:SourceType>JournalArticle</b:SourceType>
    <b:Guid>{F67D61B2-96CB-4EC5-8C89-808B36643F68}</b:Guid>
    <b:Title>Planeacion presupuestaria y su incidencia en la toma de desiciones finacieras.</b:Title>
    <b:JournalName>Observatorio de la Economía</b:JournalName>
    <b:Year>2018</b:Year>
    <b:Pages>1-10</b:Pages>
    <b:Author>
      <b:Author>
        <b:NameList>
          <b:Person>
            <b:Last>Fray</b:Last>
            <b:First>P.</b:First>
          </b:Person>
          <b:Person>
            <b:Last>Lara</b:Last>
            <b:First>B.</b:First>
          </b:Person>
        </b:NameList>
      </b:Author>
    </b:Author>
    <b:URL>http://www.eumed.net/2/rev/oel/2018/02/decisiones-financieras.html</b:URL>
    <b:RefOrder>25</b:RefOrder>
  </b:Source>
  <b:Source>
    <b:Tag>Min19</b:Tag>
    <b:SourceType>InternetSite</b:SourceType>
    <b:Guid>{0DF54ABA-0441-4076-A85E-810F0815A023}</b:Guid>
    <b:Title>Proyecto de Ley de Presupuesto del Sector Público prioriza la continuidad de políticas públicas para el año 2020</b:Title>
    <b:Year>2019</b:Year>
    <b:Month>Agosto</b:Month>
    <b:Day>29</b:Day>
    <b:URL>https://www.mef.gob.pe/es/correo-institucional</b:URL>
    <b:Author>
      <b:Author>
        <b:NameList>
          <b:Person>
            <b:Last>Ministerio</b:Last>
            <b:First>EF.</b:First>
          </b:Person>
        </b:NameList>
      </b:Author>
    </b:Author>
    <b:RefOrder>26</b:RefOrder>
  </b:Source>
  <b:Source>
    <b:Tag>MarcadorDePosición3</b:Tag>
    <b:SourceType>JournalArticle</b:SourceType>
    <b:Guid>{A679C510-82E0-472E-BA6E-BD2B0AAAC40C}</b:Guid>
    <b:Title>Gestión Presupuestaria como factor determinante de la Rentabilidad en empresas hoteleras del Perú (2012 – 2016)</b:Title>
    <b:Year>2018</b:Year>
    <b:Month>Agosto</b:Month>
    <b:Day>19</b:Day>
    <b:JournalName>Quipukamayoc - Revistas UNMSM</b:JournalName>
    <b:Pages>63-72</b:Pages>
    <b:Volume>26</b:Volume>
    <b:Issue>51</b:Issue>
    <b:Author>
      <b:Author>
        <b:NameList>
          <b:Person>
            <b:Last>Pérez</b:Last>
            <b:First>M.</b:First>
          </b:Person>
        </b:NameList>
      </b:Author>
    </b:Author>
    <b:RefOrder>27</b:RefOrder>
  </b:Source>
  <b:Source>
    <b:Tag>mun17</b:Tag>
    <b:SourceType>DocumentFromInternetSite</b:SourceType>
    <b:Guid>{F49DEC86-508A-46E1-835A-E23092CFAA57}</b:Guid>
    <b:Title>Revision de Gastos Públicos</b:Title>
    <b:Year>2017</b:Year>
    <b:Pages>1-239</b:Pages>
    <b:Publisher>Public Disclosure Authorized</b:Publisher>
    <b:Month>Junio</b:Month>
    <b:Day>16</b:Day>
    <b:URL>http://documentos.bancomundial.org/curated/es/554021521229272108/pdf/Peru-Revision-del-Gasto-Publico-2018-final.pdf</b:URL>
    <b:LCID>es-PE</b:LCID>
    <b:Author>
      <b:Author>
        <b:NameList>
          <b:Person>
            <b:Last>Mundial</b:Last>
            <b:First>Banco</b:First>
          </b:Person>
        </b:NameList>
      </b:Author>
      <b:Editor>
        <b:NameList>
          <b:Person>
            <b:Last>Authorized</b:Last>
            <b:First>Public</b:First>
            <b:Middle>Disclosure</b:Middle>
          </b:Person>
        </b:NameList>
      </b:Editor>
    </b:Author>
    <b:RefOrder>28</b:RefOrder>
  </b:Source>
  <b:Source xmlns:b="http://schemas.openxmlformats.org/officeDocument/2006/bibliography">
    <b:Tag>Con19</b:Tag>
    <b:SourceType>Book</b:SourceType>
    <b:Guid>{5D4B221B-33A5-4C8C-BE7A-F45D0A8CC366}</b:Guid>
    <b:Title>Control y Evaluación Presupuestaria como herramienta de mejora de Gestión Institucional en la Universidad de Investigación de Tecnología Experimental Yachay</b:Title>
    <b:Year>2019</b:Year>
    <b:City>Ecuador</b:City>
    <b:Publisher>Instituto de Altos Estudios Nacionales Universidad de Postgrado del Estado</b:Publisher>
    <b:Author>
      <b:Author>
        <b:NameList>
          <b:Person>
            <b:Last>Almeida</b:Last>
            <b:First>T.</b:First>
          </b:Person>
        </b:NameList>
      </b:Author>
    </b:Author>
    <b:RefOrder>29</b:RefOrder>
  </b:Source>
  <b:Source>
    <b:Tag>Par17</b:Tag>
    <b:SourceType>JournalArticle</b:SourceType>
    <b:Guid>{60AEC9D0-2BC4-4683-B975-16C0DA0C1100}</b:Guid>
    <b:Title>Presupuesto como Instrumento de Control Financiero en Pequeñas Empresas de Estructura Familiar</b:Title>
    <b:Year>2017</b:Year>
    <b:JournalName>Revista Científica Electrónica de Ciencias Gerenciales / Scientific e-journal of Management Science</b:JournalName>
    <b:Pages>33-48</b:Pages>
    <b:Author>
      <b:Author>
        <b:NameList>
          <b:Person>
            <b:Last>Parra</b:Last>
            <b:First>J.</b:First>
          </b:Person>
          <b:Person>
            <b:Last>La Madrid</b:Last>
            <b:First>J.</b:First>
          </b:Person>
        </b:NameList>
      </b:Author>
    </b:Author>
    <b:Month>noviembre</b:Month>
    <b:Volume>13</b:Volume>
    <b:Issue>38</b:Issue>
    <b:URL>http://www.redalyc.org/articulo.oa?id=78253678003</b:URL>
    <b:DOI>E-ISSN: 1856-1810</b:DOI>
    <b:RefOrder>30</b:RefOrder>
  </b:Source>
  <b:Source>
    <b:Tag>Riv15</b:Tag>
    <b:SourceType>Book</b:SourceType>
    <b:Guid>{FA329A2B-BF20-48F8-973F-6F1E4158B56F}</b:Guid>
    <b:Title>El presupuesto y la Gestión Financiera en la Institución Educativa N° 6065 “Perú Inglaterra” del Distrito de Villa El Salvador</b:Title>
    <b:Year>2015</b:Year>
    <b:City>Lima</b:City>
    <b:Publisher>Universidad Nacional de Educación "Enrique Gusmán y Valle"</b:Publisher>
    <b:Author>
      <b:Author>
        <b:NameList>
          <b:Person>
            <b:Last>Rivas</b:Last>
            <b:First>E.</b:First>
          </b:Person>
        </b:NameList>
      </b:Author>
    </b:Author>
    <b:RefOrder>31</b:RefOrder>
  </b:Source>
  <b:Source>
    <b:Tag>Che18</b:Tag>
    <b:SourceType>Book</b:SourceType>
    <b:Guid>{BD6AAB51-59DF-40A1-B539-C7C96D4EFE7B}</b:Guid>
    <b:Title>Influencia del Presupuesto por Resultados en la Gestión Financiera Presupuestal de la Unidad Ejecutora 303 Educación Ferreñafe</b:Title>
    <b:Year>2018</b:Year>
    <b:City>Pimentel</b:City>
    <b:Publisher>Universidad Señor de Sipán </b:Publisher>
    <b:Author>
      <b:Author>
        <b:NameList>
          <b:Person>
            <b:Last>Cherres</b:Last>
            <b:First>L.</b:First>
          </b:Person>
        </b:NameList>
      </b:Author>
    </b:Author>
    <b:RefOrder>32</b:RefOrder>
  </b:Source>
  <b:Source>
    <b:Tag>Hur</b:Tag>
    <b:SourceType>Book</b:SourceType>
    <b:Guid>{05C90B55-748B-4800-B7F3-52022101112C}</b:Guid>
    <b:Author>
      <b:Author>
        <b:NameList>
          <b:Person>
            <b:Last>Hurtado</b:Last>
            <b:First>J.</b:First>
          </b:Person>
        </b:NameList>
      </b:Author>
    </b:Author>
    <b:Title>Metología de la Investigacion Holistica</b:Title>
    <b:Year>2000</b:Year>
    <b:City>Caracas</b:City>
    <b:Publisher>Fundación SYPAL</b:Publisher>
    <b:CountryRegion>Venezuela</b:CountryRegion>
    <b:Pages>29 y 463</b:Pages>
    <b:RefOrder>33</b:RefOrder>
  </b:Source>
  <b:Source>
    <b:Tag>Góm06</b:Tag>
    <b:SourceType>Book</b:SourceType>
    <b:Guid>{40706114-2022-4215-A16E-C76B4D842257}</b:Guid>
    <b:Title>Introducción a la Metodología de la investigación científica</b:Title>
    <b:Year>2006</b:Year>
    <b:City>Cordoba</b:City>
    <b:Publisher>Argentina. Brujas</b:Publisher>
    <b:Author>
      <b:Author>
        <b:NameList>
          <b:Person>
            <b:Last>Gómez</b:Last>
            <b:First>M.</b:First>
          </b:Person>
        </b:NameList>
      </b:Author>
    </b:Author>
    <b:URL>https://independent.academia.edu/NelsonGomez7</b:URL>
    <b:Pages>176</b:Pages>
    <b:RefOrder>34</b:RefOrder>
  </b:Source>
  <b:Source>
    <b:Tag>MarcadorDePosición4</b:Tag>
    <b:SourceType>Book</b:SourceType>
    <b:Guid>{A4BA0A36-4160-47DE-B205-28F5D42B16A4}</b:Guid>
    <b:Author>
      <b:Author>
        <b:NameList>
          <b:Person>
            <b:Last>Carhuancho</b:Last>
            <b:First>I.</b:First>
          </b:Person>
          <b:Person>
            <b:Last>Nolazco</b:Last>
            <b:First>F.</b:First>
          </b:Person>
          <b:Person>
            <b:Last>Sicheri</b:Last>
            <b:First>L.</b:First>
          </b:Person>
          <b:Person>
            <b:Last>Guerrero</b:Last>
            <b:First>M.</b:First>
          </b:Person>
          <b:Person>
            <b:Last>Casana</b:Last>
            <b:First>K.</b:First>
          </b:Person>
        </b:NameList>
      </b:Author>
    </b:Author>
    <b:Title>Metodología para la investigación holística</b:Title>
    <b:Year>2019</b:Year>
    <b:City>Guayaquil,Ecuador</b:City>
    <b:Publisher>UIDE</b:Publisher>
    <b:RefOrder>35</b:RefOrder>
  </b:Source>
  <b:Source>
    <b:Tag>Par00</b:Tag>
    <b:SourceType>Book</b:SourceType>
    <b:Guid>{A0263A3E-3992-411B-ACFD-815FB35349B2}</b:Guid>
    <b:Title>Teoría Financiera Moderna fundamentos y métodos</b:Title>
    <b:Year>2000</b:Year>
    <b:City>Santiago</b:City>
    <b:Publisher>ConoSur ltda.</b:Publisher>
    <b:Pages>16-17</b:Pages>
    <b:Author>
      <b:Author>
        <b:NameList>
          <b:Person>
            <b:Last>Parada</b:Last>
            <b:First>R.</b:First>
          </b:Person>
        </b:NameList>
      </b:Author>
    </b:Author>
    <b:CountryRegion>Chile</b:CountryRegion>
    <b:DOI>ISBN:9562382532</b:DOI>
    <b:RefOrder>36</b:RefOrder>
  </b:Source>
  <b:Source>
    <b:Tag>Ast12</b:Tag>
    <b:SourceType>Book</b:SourceType>
    <b:Guid>{DBC2C1A9-7FDD-426E-ADC3-2D56362726DF}</b:Guid>
    <b:Title>Fundamentos de Economía</b:Title>
    <b:Year>2012</b:Year>
    <b:City>México</b:City>
    <b:Publisher>Instituto de Investigaciones Económicas: Probooks</b:Publisher>
    <b:Author>
      <b:Author>
        <b:NameList>
          <b:Person>
            <b:Last>Astudillo</b:Last>
            <b:First>M.</b:First>
          </b:Person>
        </b:NameList>
      </b:Author>
    </b:Author>
    <b:Pages>24</b:Pages>
    <b:Edition>1ra Edicion</b:Edition>
    <b:RefOrder>37</b:RefOrder>
  </b:Source>
  <b:Source>
    <b:Tag>Sam10</b:Tag>
    <b:SourceType>Book</b:SourceType>
    <b:Guid>{9D652749-A2EA-4D64-A690-D5DAA1ACF48A}</b:Guid>
    <b:Title>Economía con aplicaciones a Latinoamérica</b:Title>
    <b:Year>2010</b:Year>
    <b:City>México</b:City>
    <b:Publisher>McGraw-Hill </b:Publisher>
    <b:Author>
      <b:Author>
        <b:NameList>
          <b:Person>
            <b:Last>Samuelson</b:Last>
            <b:First>P.</b:First>
          </b:Person>
          <b:Person>
            <b:Last>Nordhaus</b:Last>
            <b:First>W.</b:First>
          </b:Person>
        </b:NameList>
      </b:Author>
    </b:Author>
    <b:Pages>57</b:Pages>
    <b:Edition>Decimonovena Edición</b:Edition>
    <b:RefOrder>38</b:RefOrder>
  </b:Source>
  <b:Source>
    <b:Tag>Fer14</b:Tag>
    <b:SourceType>JournalArticle</b:SourceType>
    <b:Guid>{CAC06B25-E08E-4A78-9435-F31D02035601}</b:Guid>
    <b:Title>El Planteamiento Costos para Gestión LA</b:Title>
    <b:JournalName>Facultad de Ciencias Económicas</b:JournalName>
    <b:Year>2014</b:Year>
    <b:Pages>5</b:Pages>
    <b:Author>
      <b:Author>
        <b:NameList>
          <b:Person>
            <b:Last>Ferraro</b:Last>
            <b:First>G.</b:First>
          </b:Person>
        </b:NameList>
      </b:Author>
    </b:Author>
    <b:URL>https://apps.econ.unicen.edu.ar/sitios/costos/wp-content/uploads/2015/05/iPRESUP.pdf</b:URL>
    <b:RefOrder>39</b:RefOrder>
  </b:Source>
  <b:Source>
    <b:Tag>Ram08</b:Tag>
    <b:SourceType>Book</b:SourceType>
    <b:Guid>{594AD282-7385-41F4-837C-E5837C4B18FF}</b:Guid>
    <b:Title>Contabilidad Administrativa</b:Title>
    <b:Year>2008</b:Year>
    <b:City>México</b:City>
    <b:Publisher>McGraw-Hill Interamericana</b:Publisher>
    <b:Author>
      <b:Author>
        <b:NameList>
          <b:Person>
            <b:Last>Ramírez</b:Last>
            <b:First>D.</b:First>
          </b:Person>
        </b:NameList>
      </b:Author>
    </b:Author>
    <b:Pages>270</b:Pages>
    <b:Edition>Octava edición</b:Edition>
    <b:URL>www.freelibros.me</b:URL>
    <b:RefOrder>40</b:RefOrder>
  </b:Source>
  <b:Source>
    <b:Tag>Via</b:Tag>
    <b:SourceType>Book</b:SourceType>
    <b:Guid>{EBBFE815-C5D7-4E71-9BB6-561F62755527}</b:Guid>
    <b:Title>Manual de Costos y Presupuestos</b:Title>
    <b:Author>
      <b:Author>
        <b:NameList>
          <b:Person>
            <b:Last>Viaña</b:Last>
            <b:First>L.</b:First>
          </b:Person>
        </b:NameList>
      </b:Author>
    </b:Author>
    <b:Year>2014</b:Year>
    <b:City>Colombia</b:City>
    <b:Publisher>Instituto Tecnológico de Soledad Atlántico</b:Publisher>
    <b:Pages>57</b:Pages>
    <b:URL>http://www.itsa.edu.co/docs/3-L-Viana-Manual-de-Costos-y-Presupuestos.pdf</b:URL>
    <b:RefOrder>41</b:RefOrder>
  </b:Source>
  <b:Source>
    <b:Tag>Col12</b:Tag>
    <b:SourceType>JournalArticle</b:SourceType>
    <b:Guid>{AC849C22-DCDF-4ED9-81A5-AA49E68E3EB3}</b:Guid>
    <b:Title>La Planificación Presupuestaria en Universidades Públicas</b:Title>
    <b:JournalName>Dialnet</b:JournalName>
    <b:Year>2012</b:Year>
    <b:Pages>5</b:Pages>
    <b:City>Venezuela</b:City>
    <b:Author>
      <b:Author>
        <b:NameList>
          <b:Person>
            <b:Last>Colina</b:Last>
            <b:First>L.</b:First>
          </b:Person>
          <b:Person>
            <b:Last>Cubillán</b:Last>
            <b:First>A.</b:First>
          </b:Person>
        </b:NameList>
      </b:Author>
    </b:Author>
    <b:Volume>10</b:Volume>
    <b:RefOrder>42</b:RefOrder>
  </b:Source>
  <b:Source>
    <b:Tag>Rin11</b:Tag>
    <b:SourceType>Book</b:SourceType>
    <b:Guid>{3982E9DE-4484-4FC4-B8E1-80009045FB69}</b:Guid>
    <b:Title>Presupuestos empresariales</b:Title>
    <b:Year>2011</b:Year>
    <b:Pages>14</b:Pages>
    <b:City>Bogotá</b:City>
    <b:Publisher>Eco Ediciones</b:Publisher>
    <b:Author>
      <b:Author>
        <b:NameList>
          <b:Person>
            <b:Last>Rincón</b:Last>
            <b:First>C.</b:First>
          </b:Person>
        </b:NameList>
      </b:Author>
    </b:Author>
    <b:Edition>1° Edicion</b:Edition>
    <b:URL>https://www.academia.edu/35646497/Presupuestos-empresariales</b:URL>
    <b:RefOrder>43</b:RefOrder>
  </b:Source>
  <b:Source>
    <b:Tag>Fer13</b:Tag>
    <b:SourceType>JournalArticle</b:SourceType>
    <b:Guid>{8F8F535C-364A-4C42-B75C-87FCCF757849}</b:Guid>
    <b:Title>La gestión económico-presupuestaria en las Administraciones Públicas</b:Title>
    <b:Year>2013</b:Year>
    <b:City>Madrid</b:City>
    <b:Publisher>Escuela Nacional de Sanidad ENS</b:Publisher>
    <b:Author>
      <b:Author>
        <b:NameList>
          <b:Person>
            <b:Last>Fernández </b:Last>
            <b:First>Á.</b:First>
          </b:Person>
        </b:NameList>
      </b:Author>
    </b:Author>
    <b:JournalName>Espacios</b:JournalName>
    <b:Pages>5</b:Pages>
    <b:URL>http://e-spacio.uned.es/fez/eserv/bibliuned:500844/n11.1_La_gesti__n_econ__mico-presupuestaria.pdf</b:URL>
    <b:RefOrder>44</b:RefOrder>
  </b:Source>
  <b:Source>
    <b:Tag>MarcadorDePosición5</b:Tag>
    <b:SourceType>Book</b:SourceType>
    <b:Guid>{832CA72C-0C9C-48BF-AEDF-EAF715C2CE96}</b:Guid>
    <b:Title>Metodología de la investigación administración, economía, humanidades y ciencias sociales</b:Title>
    <b:Year>2010</b:Year>
    <b:Pages>60</b:Pages>
    <b:City>Colombia</b:City>
    <b:Publisher>Pearsón Educación</b:Publisher>
    <b:Author>
      <b:Author>
        <b:NameList>
          <b:Person>
            <b:Last>Bernal</b:Last>
            <b:First>C.</b:First>
          </b:Person>
        </b:NameList>
      </b:Author>
    </b:Author>
    <b:Edition>Tercera Edición</b:Edition>
    <b:DOI>ISBN: 978-958-699-128-5</b:DOI>
    <b:RefOrder>45</b:RefOrder>
  </b:Source>
  <b:Source>
    <b:Tag>Sán18</b:Tag>
    <b:SourceType>Book</b:SourceType>
    <b:Guid>{10CF70AA-2607-430D-BAD6-F4D70C00D2C0}</b:Guid>
    <b:Title>Manual de términos en investigación científica, tecnológica y humanística</b:Title>
    <b:Year>2018</b:Year>
    <b:City>Lima - Perú</b:City>
    <b:Publisher>Universidad Ricardo Palma</b:Publisher>
    <b:Author>
      <b:Author>
        <b:NameList>
          <b:Person>
            <b:Last>Sánchez</b:Last>
            <b:First>H.</b:First>
          </b:Person>
          <b:Person>
            <b:Last>Reyes</b:Last>
            <b:First>C.</b:First>
          </b:Person>
          <b:Person>
            <b:Last>Mejía</b:Last>
            <b:First>K.</b:First>
          </b:Person>
        </b:NameList>
      </b:Author>
    </b:Author>
    <b:Pages>90</b:Pages>
    <b:Edition>Primera Edición</b:Edition>
    <b:DOI>ISBN Nº 978-612-47351-4-1</b:DOI>
    <b:RefOrder>46</b:RefOrder>
  </b:Source>
  <b:Source>
    <b:Tag>Var12</b:Tag>
    <b:SourceType>Book</b:SourceType>
    <b:Guid>{57ADE12A-EF53-40FC-8049-2ABB3EB627E4}</b:Guid>
    <b:Title>Desde la Idea hasta la sustentación:7 pasos para una tesis exitosa</b:Title>
    <b:Year>2012</b:Year>
    <b:City>Perú</b:City>
    <b:Publisher>Universidad de San Martín de Porres</b:Publisher>
    <b:Author>
      <b:Author>
        <b:NameList>
          <b:Person>
            <b:Last>Vara</b:Last>
            <b:First>A.</b:First>
          </b:Person>
        </b:NameList>
      </b:Author>
    </b:Author>
    <b:Pages>221</b:Pages>
    <b:Edition>Tercera</b:Edition>
    <b:URL>https://www.administracion.usmp.edu.pe/investigacion/files/7-PASOS-PARA-UNA-TESIS-EXITOSA-Desde-la-idea-inicial-hasta-la-sustentaci%C3%B3n.pdf</b:URL>
    <b:RefOrder>47</b:RefOrder>
  </b:Source>
  <b:Source>
    <b:Tag>Beh08</b:Tag>
    <b:SourceType>Book</b:SourceType>
    <b:Guid>{847E3D1C-8632-4760-B596-0754234EF829}</b:Guid>
    <b:Title>Metodología de la invetigación</b:Title>
    <b:Year>2008</b:Year>
    <b:Publisher>Editorial Shalom</b:Publisher>
    <b:Author>
      <b:Author>
        <b:NameList>
          <b:Person>
            <b:Last>Behar</b:Last>
            <b:First>D.</b:First>
          </b:Person>
        </b:NameList>
      </b:Author>
    </b:Author>
    <b:DOI>ISBN 978-959-212-783-7</b:DOI>
    <b:RefOrder>48</b:RefOrder>
  </b:Source>
  <b:Source>
    <b:Tag>Rod06</b:Tag>
    <b:SourceType>JournalArticle</b:SourceType>
    <b:Guid>{C273ABEB-F033-4AA8-81AC-DF6AB8BDF89F}</b:Guid>
    <b:Title>Factores clave de éxito en la gestión presupuestaria del sector pastas alimenticias en la región zuliana</b:Title>
    <b:Year>2006</b:Year>
    <b:JournalName>Revista Venezolana de Gerencia</b:JournalName>
    <b:Author>
      <b:Author>
        <b:NameList>
          <b:Person>
            <b:Last>Rodríguez</b:Last>
            <b:First>G.</b:First>
          </b:Person>
          <b:Person>
            <b:Last>Vílchez</b:Last>
            <b:First>G,</b:First>
          </b:Person>
          <b:Person>
            <b:Last>Urdaneta</b:Last>
            <b:First>A.</b:First>
          </b:Person>
        </b:NameList>
      </b:Author>
    </b:Author>
    <b:Volume>11</b:Volume>
    <b:Issue>35</b:Issue>
    <b:URL>http://ve.scielo.org/scielo.php?script=sci_arttext&amp;pid=S1315-99842006000300004</b:URL>
    <b:Pages>2</b:Pages>
    <b:RefOrder>49</b:RefOrder>
  </b:Source>
  <b:Source>
    <b:Tag>MarcadorDePosición6</b:Tag>
    <b:SourceType>InternetSite</b:SourceType>
    <b:Guid>{9A889864-FA81-4D27-9C39-A47219497C5E}</b:Guid>
    <b:Title>La economía ecuatoriana puede caer hasta 9,6% en este 2020</b:Title>
    <b:Year>2020</b:Year>
    <b:Author>
      <b:Author>
        <b:NameList>
          <b:Person>
            <b:Last>El Comercio</b:Last>
            <b:First>EC</b:First>
          </b:Person>
        </b:NameList>
      </b:Author>
    </b:Author>
    <b:Month>junio</b:Month>
    <b:Day>05</b:Day>
    <b:URL>https://www.elcomercio.com/actualidad/economia-ecuador-banco-central-dolarizacion.html#:~:text=El%20Fondo%20Monetario%20Internacional%20(FMI,%2C5%25%20en%20el%202020.&amp;text=Y%20a%C3%B1ade%20que%20este%20a%C3%B1o,300%20millones%20en%20obra%20p%C3%BAblica.</b:URL>
    <b:RefOrder>50</b:RefOrder>
  </b:Source>
  <b:Source>
    <b:Tag>Aré18</b:Tag>
    <b:SourceType>Book</b:SourceType>
    <b:Guid>{578EE461-EA68-498C-92DB-B13A06CA6F13}</b:Guid>
    <b:Title>Estudio de mercado y estrategias de marketing digital para Foodie 2.0</b:Title>
    <b:Year>2018</b:Year>
    <b:Author>
      <b:Author>
        <b:NameList>
          <b:Person>
            <b:Last>Arévalo</b:Last>
            <b:First>Anggie</b:First>
          </b:Person>
        </b:NameList>
      </b:Author>
    </b:Author>
    <b:City>Guayaquil, Ecuador</b:City>
    <b:Publisher>Universidad de Guayaquil</b:Publisher>
    <b:RefOrder>51</b:RefOrder>
  </b:Source>
  <b:Source>
    <b:Tag>Kot111</b:Tag>
    <b:SourceType>Book</b:SourceType>
    <b:Guid>{C696B4FC-3B41-4C7F-8F7F-68C8BC9969A8}</b:Guid>
    <b:Author>
      <b:Author>
        <b:NameList>
          <b:Person>
            <b:Last>Kotler</b:Last>
            <b:First>P.</b:First>
          </b:Person>
          <b:Person>
            <b:Last>Armstrong</b:Last>
            <b:First>G.</b:First>
          </b:Person>
        </b:NameList>
      </b:Author>
    </b:Author>
    <b:Title>Marketing: Edición para Latinoamérica</b:Title>
    <b:Year>2011</b:Year>
    <b:City>New Jersey, USA</b:City>
    <b:Publisher>8ª ed., Pearson</b:Publisher>
    <b:RefOrder>52</b:RefOrder>
  </b:Source>
  <b:Source>
    <b:Tag>Lam14</b:Tag>
    <b:SourceType>Book</b:SourceType>
    <b:Guid>{DC892E8D-B91F-4CA6-AB41-73505EBEF2BB}</b:Guid>
    <b:Author>
      <b:Author>
        <b:NameList>
          <b:Person>
            <b:Last>Lamb</b:Last>
            <b:First>C.</b:First>
          </b:Person>
          <b:Person>
            <b:Last>Hair</b:Last>
            <b:First>J.</b:First>
          </b:Person>
          <b:Person>
            <b:Last>McDaniel</b:Last>
            <b:First>C.</b:First>
          </b:Person>
        </b:NameList>
      </b:Author>
    </b:Author>
    <b:Title>Marketing</b:Title>
    <b:Year>2014</b:Year>
    <b:City>Estado de México</b:City>
    <b:Publisher>Cengage Learning</b:Publisher>
    <b:RefOrder>53</b:RefOrder>
  </b:Source>
  <b:Source>
    <b:Tag>Sta12</b:Tag>
    <b:SourceType>Book</b:SourceType>
    <b:Guid>{21A1BF3A-ED98-4722-9186-388B38C99FEC}</b:Guid>
    <b:Author>
      <b:Author>
        <b:NameList>
          <b:Person>
            <b:Last>Stanton</b:Last>
            <b:First>William</b:First>
            <b:Middle>J.</b:Middle>
          </b:Person>
          <b:Person>
            <b:Last>Etzel</b:Last>
            <b:First>Michael</b:First>
            <b:Middle>J.</b:Middle>
          </b:Person>
          <b:Person>
            <b:Last>Walker</b:Last>
            <b:First>Bruce</b:First>
            <b:Middle>J.</b:Middle>
          </b:Person>
        </b:NameList>
      </b:Author>
    </b:Author>
    <b:Title>Fundamentos de marketing</b:Title>
    <b:Year>2007</b:Year>
    <b:City>México</b:City>
    <b:Publisher>14ª ed., Mcgraw-Hill Interamericana S.A.</b:Publisher>
    <b:RefOrder>54</b:RefOrder>
  </b:Source>
  <b:Source>
    <b:Tag>Kot121</b:Tag>
    <b:SourceType>Book</b:SourceType>
    <b:Guid>{D8CF6D81-65A5-4A46-A4D6-6E38C9BF679E}</b:Guid>
    <b:Author>
      <b:Author>
        <b:NameList>
          <b:Person>
            <b:Last>Kotler</b:Last>
            <b:First>P.</b:First>
          </b:Person>
        </b:NameList>
      </b:Author>
    </b:Author>
    <b:Title>Dirección de marketing: Conceptos esenciales </b:Title>
    <b:Year>2012</b:Year>
    <b:City>México: </b:City>
    <b:Publisher>14ª ed., Pearson</b:Publisher>
    <b:RefOrder>55</b:RefOrder>
  </b:Source>
  <b:Source>
    <b:Tag>San121</b:Tag>
    <b:SourceType>Book</b:SourceType>
    <b:Guid>{70740835-A8AD-4B8B-9334-5AC88794A230}</b:Guid>
    <b:Author>
      <b:Author>
        <b:NameList>
          <b:Person>
            <b:Last>Santesmases</b:Last>
            <b:First>M.</b:First>
            <b:Middle>M.</b:Middle>
          </b:Person>
        </b:NameList>
      </b:Author>
    </b:Author>
    <b:Title>Marketing: Conceptos y Estrategias </b:Title>
    <b:Year>2012</b:Year>
    <b:City>Madrid</b:City>
    <b:Publisher>Editorial PIRÁMIDE</b:Publisher>
    <b:RefOrder>56</b:RefOrder>
  </b:Source>
  <b:Source>
    <b:Tag>Kot12</b:Tag>
    <b:SourceType>Book</b:SourceType>
    <b:Guid>{4C55E36B-F568-4452-A641-B8668B1CF9C3}</b:Guid>
    <b:Author>
      <b:Author>
        <b:NameList>
          <b:Person>
            <b:Last>Kotler</b:Last>
            <b:First>P.</b:First>
          </b:Person>
          <b:Person>
            <b:Last>Armstrong</b:Last>
            <b:First>G</b:First>
          </b:Person>
        </b:NameList>
      </b:Author>
    </b:Author>
    <b:Title>Fundamentos de Marketing</b:Title>
    <b:Year>2012</b:Year>
    <b:City>México</b:City>
    <b:Publisher>14ª ed. Pearson</b:Publisher>
    <b:RefOrder>57</b:RefOrder>
  </b:Source>
  <b:Source>
    <b:Tag>Muñ15</b:Tag>
    <b:SourceType>Book</b:SourceType>
    <b:Guid>{BEB97FC6-AE37-4A88-9890-0C135D6CCC0A}</b:Guid>
    <b:Title>Marketing en el Siglo XXI</b:Title>
    <b:Year>2015</b:Year>
    <b:Author>
      <b:Author>
        <b:NameList>
          <b:Person>
            <b:Last>Muñiz</b:Last>
            <b:First>R.</b:First>
          </b:Person>
        </b:NameList>
      </b:Author>
    </b:Author>
    <b:City>México D. F.</b:City>
    <b:Publisher>5ª ed. </b:Publisher>
    <b:RefOrder>58</b:RefOrder>
  </b:Source>
  <b:Source>
    <b:Tag>Bae10</b:Tag>
    <b:SourceType>Book</b:SourceType>
    <b:Guid>{6CAFB535-047C-44F0-B62B-3188008148CD}</b:Guid>
    <b:Author>
      <b:Author>
        <b:NameList>
          <b:Person>
            <b:Last>Baena</b:Last>
            <b:First>G.</b:First>
            <b:Middle>V.</b:Middle>
          </b:Person>
          <b:Person>
            <b:Last>Moreno</b:Last>
            <b:First>S.</b:First>
            <b:Middle>M.</b:Middle>
          </b:Person>
        </b:NameList>
      </b:Author>
    </b:Author>
    <b:Title>Instrumentos de marketing: decisiones sobre producto, precio, distribución, comunicación y marketing directo</b:Title>
    <b:Year>2010</b:Year>
    <b:City>Barcelona, España</b:City>
    <b:Publisher>Editorial UOC</b:Publisher>
    <b:RefOrder>59</b:RefOrder>
  </b:Source>
  <b:Source>
    <b:Tag>Jon101</b:Tag>
    <b:SourceType>Book</b:SourceType>
    <b:Guid>{64756B4A-E2D7-4925-90A9-4C9BC9D77359}</b:Guid>
    <b:Author>
      <b:Author>
        <b:NameList>
          <b:Person>
            <b:Last>Jones</b:Last>
            <b:First>G.</b:First>
            <b:Middle>R.</b:Middle>
          </b:Person>
          <b:Person>
            <b:Last>George</b:Last>
            <b:First>J.</b:First>
          </b:Person>
        </b:NameList>
      </b:Author>
    </b:Author>
    <b:Title>Administración Comtemporánea</b:Title>
    <b:Year>2010</b:Year>
    <b:City>México</b:City>
    <b:Publisher>6ª. ed., McGraw Hill</b:Publisher>
    <b:RefOrder>60</b:RefOrder>
  </b:Source>
  <b:Source>
    <b:Tag>Pal181</b:Tag>
    <b:SourceType>Book</b:SourceType>
    <b:Guid>{054B1BD1-1EBB-43C3-ADFF-BA2D18DAC2E2}</b:Guid>
    <b:Author>
      <b:Author>
        <b:NameList>
          <b:Person>
            <b:Last>Paladines</b:Last>
            <b:First>Laura</b:First>
          </b:Person>
        </b:NameList>
      </b:Author>
    </b:Author>
    <b:Title>Plan de marketing para el posicionamiento de la empresa "Inicia" en la ciudad y provincia de Loja en el período 2017</b:Title>
    <b:Year>2018</b:Year>
    <b:City>Loja, Ecuador</b:City>
    <b:Publisher>Universidad Internacional del Ecuador</b:Publisher>
    <b:RefOrder>61</b:RefOrder>
  </b:Source>
  <b:Source>
    <b:Tag>Gir16</b:Tag>
    <b:SourceType>Book</b:SourceType>
    <b:Guid>{91295F4F-A6FC-44F8-ABB6-DAF05D9EC52A}</b:Guid>
    <b:Author>
      <b:Author>
        <b:NameList>
          <b:Person>
            <b:Last>Giraldo</b:Last>
            <b:First>M.</b:First>
          </b:Person>
          <b:Person>
            <b:Last>Juliao</b:Last>
            <b:First>D.</b:First>
          </b:Person>
        </b:NameList>
      </b:Author>
    </b:Author>
    <b:Title>Gerencia de Marketing</b:Title>
    <b:Year>2016</b:Year>
    <b:City>Barranquilla</b:City>
    <b:Publisher>Ecoe Ediciones</b:Publisher>
    <b:RefOrder>62</b:RefOrder>
  </b:Source>
  <b:Source>
    <b:Tag>Val19</b:Tag>
    <b:SourceType>Book</b:SourceType>
    <b:Guid>{D0E549E4-041D-4764-A553-3E06B7E9951E}</b:Guid>
    <b:Author>
      <b:Author>
        <b:NameList>
          <b:Person>
            <b:Last>Vallejo</b:Last>
            <b:First>Liliana</b:First>
          </b:Person>
        </b:NameList>
      </b:Author>
    </b:Author>
    <b:Title>Diseño de un plan de marketing digital de ventas on-line de productos Fitofármacos. Caso: Empresa VR Naturista</b:Title>
    <b:Year>2019</b:Year>
    <b:City>Quito, Ecuador</b:City>
    <b:Publisher>Pontificia Universidad Católica del Ecuador</b:Publisher>
    <b:RefOrder>63</b:RefOrder>
  </b:Source>
  <b:Source>
    <b:Tag>Kot122</b:Tag>
    <b:SourceType>Book</b:SourceType>
    <b:Guid>{5C4249A2-A2EC-4ED2-844D-02A3D5B4E3A5}</b:Guid>
    <b:Author>
      <b:Author>
        <b:NameList>
          <b:Person>
            <b:Last>Kotler</b:Last>
            <b:First>P.</b:First>
          </b:Person>
          <b:Person>
            <b:Last>Armstrong</b:Last>
            <b:First>G</b:First>
          </b:Person>
        </b:NameList>
      </b:Author>
    </b:Author>
    <b:Title>Marketing</b:Title>
    <b:Year>2012</b:Year>
    <b:City>México</b:City>
    <b:Publisher>Pearson Education</b:Publisher>
    <b:RefOrder>64</b:RefOrder>
  </b:Source>
  <b:Source>
    <b:Tag>Sai18</b:Tag>
    <b:SourceType>Book</b:SourceType>
    <b:Guid>{1E254C67-BF84-43A0-9D37-B38BA4416E8F}</b:Guid>
    <b:Author>
      <b:Author>
        <b:NameList>
          <b:Person>
            <b:Last>Sainz de Vicuña</b:Last>
            <b:First>J.</b:First>
            <b:Middle>M.</b:Middle>
          </b:Person>
        </b:NameList>
      </b:Author>
    </b:Author>
    <b:Title>El plan de marketing digital en la práctica</b:Title>
    <b:Year>2018</b:Year>
    <b:City>Madrid, España</b:City>
    <b:Publisher>ESIC Editorial</b:Publisher>
    <b:RefOrder>65</b:RefOrder>
  </b:Source>
  <b:Source>
    <b:Tag>Kad13</b:Tag>
    <b:SourceType>Book</b:SourceType>
    <b:Guid>{705D0298-30AE-47BB-9545-41E23DA21286}</b:Guid>
    <b:Author>
      <b:Author>
        <b:NameList>
          <b:Person>
            <b:Last>Kadushin</b:Last>
            <b:First>C.</b:First>
          </b:Person>
        </b:NameList>
      </b:Author>
    </b:Author>
    <b:Title>Comprender las redes sociales: Teorías, conceptos y hallazgos</b:Title>
    <b:Year>2013</b:Year>
    <b:City>Madrid, España</b:City>
    <b:Publisher>Centro de Investigaciones Sociológicas</b:Publisher>
    <b:RefOrder>66</b:RefOrder>
  </b:Source>
  <b:Source>
    <b:Tag>Vás05</b:Tag>
    <b:SourceType>Book</b:SourceType>
    <b:Guid>{C2B50169-2B34-4525-8C02-1BC820686281}</b:Guid>
    <b:Author>
      <b:Author>
        <b:NameList>
          <b:Person>
            <b:Last>Vásquez</b:Last>
            <b:First>J.</b:First>
            <b:Middle>A.</b:Middle>
          </b:Person>
        </b:NameList>
      </b:Author>
    </b:Author>
    <b:Title>Investigación descriptiva</b:Title>
    <b:Year>2005</b:Year>
    <b:RefOrder>67</b:RefOrder>
  </b:Source>
  <b:Source>
    <b:Tag>Lib131</b:Tag>
    <b:SourceType>Book</b:SourceType>
    <b:Guid>{14AFAF95-357A-468E-91F6-F01566662682}</b:Guid>
    <b:Author>
      <b:Author>
        <b:NameList>
          <b:Person>
            <b:Last>Liberos</b:Last>
            <b:First>E.</b:First>
          </b:Person>
          <b:Person>
            <b:Last>Núñez</b:Last>
            <b:First>Á.</b:First>
          </b:Person>
          <b:Person>
            <b:Last>Bareño</b:Last>
            <b:First>R.</b:First>
          </b:Person>
          <b:Person>
            <b:Last>García</b:Last>
            <b:First>R.</b:First>
          </b:Person>
          <b:Person>
            <b:Last>Gutiérrez</b:Last>
            <b:First>J.</b:First>
            <b:Middle>C.</b:Middle>
          </b:Person>
          <b:Person>
            <b:Last>Pino</b:Last>
            <b:First>G.</b:First>
          </b:Person>
        </b:NameList>
      </b:Author>
    </b:Author>
    <b:Title>El libro del Marketing Interactivo y la Publlicidad Digital</b:Title>
    <b:Year>2013</b:Year>
    <b:City>Madrid, España</b:City>
    <b:Publisher>ESIC Editorial</b:Publisher>
    <b:RefOrder>68</b:RefOrder>
  </b:Source>
  <b:Source>
    <b:Tag>Niz18</b:Tag>
    <b:SourceType>BookSection</b:SourceType>
    <b:Guid>{1B75E778-D559-4361-9118-29A6B328DBC9}</b:Guid>
    <b:Year>2018</b:Year>
    <b:City>Tesis de titulación. Peru</b:City>
    <b:Publisher>Universidad Cesar Vallejo.</b:Publisher>
    <b:Author>
      <b:Author>
        <b:NameList>
          <b:Person>
            <b:Last>Nizama</b:Last>
            <b:First>M.</b:First>
          </b:Person>
        </b:NameList>
      </b:Author>
    </b:Author>
    <b:BookTitle>Perfil del empresario productor de derivados de algarrobo de Piura para la exportación al mercado de Estados Unidos, 2018</b:BookTitle>
    <b:RefOrder>69</b:RefOrder>
  </b:Source>
  <b:Source>
    <b:Tag>Win17</b:Tag>
    <b:SourceType>BookSection</b:SourceType>
    <b:Guid>{A24F09EB-59FC-4804-A8EE-299043F0FF0C}</b:Guid>
    <b:Year>2017</b:Year>
    <b:City>Tesis de titulación. Peru</b:City>
    <b:Publisher>Universidad Cesar Vallejo</b:Publisher>
    <b:Author>
      <b:Author>
        <b:NameList>
          <b:Person>
            <b:Last>Winter</b:Last>
            <b:First>A.</b:First>
          </b:Person>
        </b:NameList>
      </b:Author>
    </b:Author>
    <b:BookTitle>Diagnóstico sobre la producción de Algarrobina para el mercado de la Unión Europea: “Caserío de Sáncor Distrito de Chulucanas – Morropón 2017”</b:BookTitle>
    <b:RefOrder>70</b:RefOrder>
  </b:Source>
  <b:Source>
    <b:Tag>Pan18</b:Tag>
    <b:SourceType>BookSection</b:SourceType>
    <b:Guid>{47FD5962-2800-4F84-B7DB-30609AF2E72D}</b:Guid>
    <b:Year>2018</b:Year>
    <b:City>Tesis de titulación. Peru</b:City>
    <b:Publisher>Universidad Cesar Vallejo</b:Publisher>
    <b:Author>
      <b:Author>
        <b:NameList>
          <b:Person>
            <b:Last>Pantoja</b:Last>
            <b:First>A.</b:First>
          </b:Person>
        </b:NameList>
      </b:Author>
    </b:Author>
    <b:BookTitle>Exportaciones de las principales empresas peruanas exportadoras de quinua hacia los Estados Unidos</b:BookTitle>
    <b:JournalName>Tesis de titulación</b:JournalName>
    <b:RefOrder>71</b:RefOrder>
  </b:Source>
  <b:Source>
    <b:Tag>Ort17</b:Tag>
    <b:SourceType>BookSection</b:SourceType>
    <b:Guid>{99F3AB6E-2C01-41C8-A7AC-0D9FD9456A6C}</b:Guid>
    <b:Year>2017</b:Year>
    <b:City>Tesis de titulación. Peru</b:City>
    <b:Publisher>Universidad Norbert Wiener</b:Publisher>
    <b:Author>
      <b:Author>
        <b:NameList>
          <b:Person>
            <b:Last>Ortiz</b:Last>
            <b:First>M.</b:First>
          </b:Person>
        </b:NameList>
      </b:Author>
    </b:Author>
    <b:BookTitle>Oferta exportable de jugo de tumbo al mercado internacional para el desarrollo sostenible del Perú, 2017</b:BookTitle>
    <b:RefOrder>72</b:RefOrder>
  </b:Source>
  <b:Source>
    <b:Tag>Tar17</b:Tag>
    <b:SourceType>BookSection</b:SourceType>
    <b:Guid>{9FD3229B-9368-4F81-93FD-BC86FE7FEB86}</b:Guid>
    <b:Year>2017</b:Year>
    <b:City>Tesis de titulación. Peru</b:City>
    <b:Publisher>Universidad Norbert Wiener</b:Publisher>
    <b:Author>
      <b:Author>
        <b:NameList>
          <b:Person>
            <b:Last>Tarmeño</b:Last>
            <b:First>L.</b:First>
          </b:Person>
        </b:NameList>
      </b:Author>
    </b:Author>
    <b:BookTitle>Oferta exportable de pecana al mercado del país de China 2017.</b:BookTitle>
    <b:RefOrder>73</b:RefOrder>
  </b:Source>
  <b:Source>
    <b:Tag>Flo171</b:Tag>
    <b:SourceType>BookSection</b:SourceType>
    <b:Guid>{B4002341-E45B-444C-AB48-D4AD3910030A}</b:Guid>
    <b:Year>2017</b:Year>
    <b:City>Tesis de titulación. Ecuador</b:City>
    <b:Publisher>Universidad de Guayaquil</b:Publisher>
    <b:Author>
      <b:Author>
        <b:NameList>
          <b:Person>
            <b:Last>Flores</b:Last>
            <b:First>J.</b:First>
          </b:Person>
          <b:Person>
            <b:Last>Rodríguez</b:Last>
            <b:First>J.</b:First>
          </b:Person>
        </b:NameList>
      </b:Author>
    </b:Author>
    <b:BookTitle>Modelo de negocio para la producción y comercialización de conservas de guayaba en la provincia del guayas y su futura exportación al mercado de New York.</b:BookTitle>
    <b:RefOrder>74</b:RefOrder>
  </b:Source>
  <b:Source>
    <b:Tag>Aco18</b:Tag>
    <b:SourceType>BookSection</b:SourceType>
    <b:Guid>{D7A0B13E-3DF9-4B40-9BFB-A0341140889B}</b:Guid>
    <b:BookTitle>Modelo de negocio del jugo adelgazante a base de uvilla con stevia dirigido al mercado de Estados Unidos.</b:BookTitle>
    <b:Year>2018</b:Year>
    <b:City>Tesis de titulación. Ecuador</b:City>
    <b:Publisher>Universidad de Guayaquil</b:Publisher>
    <b:Author>
      <b:Author>
        <b:NameList>
          <b:Person>
            <b:Last>Acosta</b:Last>
            <b:First>D.</b:First>
          </b:Person>
          <b:Person>
            <b:Last>Cahuana</b:Last>
            <b:First>E.</b:First>
          </b:Person>
        </b:NameList>
      </b:Author>
    </b:Author>
    <b:RefOrder>75</b:RefOrder>
  </b:Source>
  <b:Source>
    <b:Tag>Fer17</b:Tag>
    <b:SourceType>BookSection</b:SourceType>
    <b:Guid>{6EFAD3D1-667C-4632-814F-7A70A2B11F5D}</b:Guid>
    <b:BookTitle>Análisis de la factibilidad para la creación de una empresa exportadora de concentrado de aloe vera al mercado de Estados Unidos.</b:BookTitle>
    <b:Year>2017</b:Year>
    <b:City>Tesis de titulación. Ecuador</b:City>
    <b:Publisher>Universidad de Guayaquil</b:Publisher>
    <b:Author>
      <b:Author>
        <b:NameList>
          <b:Person>
            <b:Last>Ferruzola</b:Last>
            <b:First>E.</b:First>
          </b:Person>
          <b:Person>
            <b:Last>Yáguar</b:Last>
            <b:First>E.</b:First>
          </b:Person>
        </b:NameList>
      </b:Author>
    </b:Author>
    <b:RefOrder>76</b:RefOrder>
  </b:Source>
  <b:Source>
    <b:Tag>Hil17</b:Tag>
    <b:SourceType>BookSection</b:SourceType>
    <b:Guid>{09470CE4-D11D-428A-A97B-7ED0DF518666}</b:Guid>
    <b:BookTitle>Diseño de un Plan Estratégico para Exportar Uvilla Ecuatoriana a la Unión Europea.</b:BookTitle>
    <b:Year>2017</b:Year>
    <b:City>Tesis de magister. Ecuador</b:City>
    <b:Publisher>Universidad de Guayaquil</b:Publisher>
    <b:Author>
      <b:Author>
        <b:NameList>
          <b:Person>
            <b:Last>Hilaca</b:Last>
            <b:First>D.</b:First>
          </b:Person>
        </b:NameList>
      </b:Author>
    </b:Author>
    <b:RefOrder>77</b:RefOrder>
  </b:Source>
  <b:Source>
    <b:Tag>Chi00</b:Tag>
    <b:SourceType>Book</b:SourceType>
    <b:Guid>{49F7F86D-EF31-418D-995C-371C970335DE}</b:Guid>
    <b:Title>Introducción a la teoría general de la adminsitración</b:Title>
    <b:Year>2000</b:Year>
    <b:City>Mexico DF</b:City>
    <b:Publisher>Mc Graw Hill</b:Publisher>
    <b:Author>
      <b:Author>
        <b:NameList>
          <b:Person>
            <b:Last>Chiavenato</b:Last>
            <b:First>I</b:First>
          </b:Person>
        </b:NameList>
      </b:Author>
    </b:Author>
    <b:RefOrder>78</b:RefOrder>
  </b:Source>
  <b:Source>
    <b:Tag>Pan05</b:Tag>
    <b:SourceType>Book</b:SourceType>
    <b:Guid>{A7EABD1E-63C6-4806-BB2B-63D3E9239498}</b:Guid>
    <b:Title>Principales escuela del pensamiento administrativo</b:Title>
    <b:Year>2005</b:Year>
    <b:City>Costa Rica</b:City>
    <b:Publisher>Euned</b:Publisher>
    <b:Author>
      <b:Author>
        <b:NameList>
          <b:Person>
            <b:Last>Paniagua</b:Last>
            <b:First>C</b:First>
          </b:Person>
        </b:NameList>
      </b:Author>
    </b:Author>
    <b:RefOrder>79</b:RefOrder>
  </b:Source>
  <b:Source>
    <b:Tag>Pon05</b:Tag>
    <b:SourceType>Book</b:SourceType>
    <b:Guid>{B07C4829-3A96-4C56-BF0C-61D2DA93607B}</b:Guid>
    <b:Title>Administración por objetivos</b:Title>
    <b:Year>2005</b:Year>
    <b:City>Mexico</b:City>
    <b:Publisher>Limusa</b:Publisher>
    <b:Author>
      <b:Author>
        <b:NameList>
          <b:Person>
            <b:Last>Ponce</b:Last>
            <b:First>R</b:First>
          </b:Person>
        </b:NameList>
      </b:Author>
    </b:Author>
    <b:RefOrder>80</b:RefOrder>
  </b:Source>
  <b:Source>
    <b:Tag>Cor02</b:Tag>
    <b:SourceType>Book</b:SourceType>
    <b:Guid>{8B150B84-8FE9-4C66-9C9A-5CA320D62DB7}</b:Guid>
    <b:Title>Comercio Internacional hacia una gestión competitiva</b:Title>
    <b:Year>2002</b:Year>
    <b:City>Lima</b:City>
    <b:Publisher>San Marcos</b:Publisher>
    <b:Author>
      <b:Author>
        <b:NameList>
          <b:Person>
            <b:Last>Cornejo </b:Last>
            <b:First>E</b:First>
          </b:Person>
        </b:NameList>
      </b:Author>
    </b:Author>
    <b:RefOrder>81</b:RefOrder>
  </b:Source>
  <b:Source>
    <b:Tag>Cha05</b:Tag>
    <b:SourceType>Book</b:SourceType>
    <b:Guid>{6DD2B7B4-FA31-4E25-A935-71C38BB5F29E}</b:Guid>
    <b:Title>Manual de Comercio Exterior</b:Title>
    <b:Year>2005</b:Year>
    <b:City>Barcelano</b:City>
    <b:Publisher>Gestión 200</b:Publisher>
    <b:Author>
      <b:Author>
        <b:NameList>
          <b:Person>
            <b:Last>Charbert</b:Last>
            <b:First>J</b:First>
          </b:Person>
        </b:NameList>
      </b:Author>
    </b:Author>
    <b:RefOrder>82</b:RefOrder>
  </b:Source>
  <b:Source>
    <b:Tag>Min15</b:Tag>
    <b:SourceType>DocumentFromInternetSite</b:SourceType>
    <b:Guid>{1C052461-9A42-4B58-A842-4B54F8E94207}</b:Guid>
    <b:Author>
      <b:Author>
        <b:Corporate>Ministerio de Agricultura y Riego</b:Corporate>
      </b:Author>
    </b:Author>
    <b:Title>MINAGRI</b:Title>
    <b:InternetSiteTitle>MINAGRI</b:InternetSiteTitle>
    <b:Year>2015</b:Year>
    <b:URL>http://minagri.gob.pe/portal/objetivos/181-exportaciones/que-podemos-exportar/532-definicion-de-oferta-exportable</b:URL>
    <b:RefOrder>83</b:RefOrder>
  </b:Source>
  <b:Source>
    <b:Tag>Min151</b:Tag>
    <b:SourceType>JournalArticle</b:SourceType>
    <b:Guid>{94FB046A-5013-471C-99E6-29EB80204CD1}</b:Guid>
    <b:Title>Plan estratégico nacional exportador</b:Title>
    <b:JournalName>PENX 2025</b:JournalName>
    <b:Year>2015</b:Year>
    <b:Pages>300</b:Pages>
    <b:Author>
      <b:Author>
        <b:Corporate>Ministerio de Comercio Exterior y Turismo</b:Corporate>
      </b:Author>
    </b:Author>
    <b:URL>https://www.mincetur.gob.pe/wp-content/uploads/documentos/comercio_exterior/plan_exportador/Penx_2025/PENX_FINAL_101215.pdf</b:URL>
    <b:RefOrder>84</b:RefOrder>
  </b:Source>
  <b:Source>
    <b:Tag>Min152</b:Tag>
    <b:SourceType>BookSection</b:SourceType>
    <b:Guid>{23771E18-BB3E-46A6-909B-1BBA607F996F}</b:Guid>
    <b:BookTitle>Plan estratégico nacional exportador: PENX 2025. MINCETUR.</b:BookTitle>
    <b:Year>2015</b:Year>
    <b:Publisher>Ministerio de Comercio Exterior y Turismo, 2015</b:Publisher>
    <b:Author>
      <b:Author>
        <b:NameList>
          <b:Person>
            <b:Last>Ministerio de Comercio Exterior y Turismo,</b:Last>
          </b:Person>
        </b:NameList>
      </b:Author>
    </b:Author>
    <b:RefOrder>85</b:RefOrder>
  </b:Source>
  <b:Source>
    <b:Tag>Min14</b:Tag>
    <b:SourceType>BookSection</b:SourceType>
    <b:Guid>{DD367E4C-4DE1-4B18-B39B-E5A9B76F319E}</b:Guid>
    <b:Year>2014</b:Year>
    <b:Author>
      <b:Author>
        <b:NameList>
          <b:Person>
            <b:Last>Ministerio de Comercio Exterior y Turismo,</b:Last>
          </b:Person>
        </b:NameList>
      </b:Author>
    </b:Author>
    <b:City>Peru</b:City>
    <b:Publisher>Biblioteca Nacional del Perú N° 2014-10207</b:Publisher>
    <b:BookTitle>Comercio exterior – texto educativo 3era edición.</b:BookTitle>
    <b:RefOrder>86</b:RefOrder>
  </b:Source>
  <b:Source>
    <b:Tag>Min051</b:Tag>
    <b:SourceType>BookSection</b:SourceType>
    <b:Guid>{15DE7BF4-781E-45F5-9DC6-AD4B5ADAAE88}</b:Guid>
    <b:BookTitle>Plan estratégico nacional del exportador. PENX 2003-2013.</b:BookTitle>
    <b:Year>2005</b:Year>
    <b:City>Peru</b:City>
    <b:Publisher>MINCETUR</b:Publisher>
    <b:Author>
      <b:Author>
        <b:NameList>
          <b:Person>
            <b:Last>Ministerio de Comercio Exterior y Turismo</b:Last>
          </b:Person>
        </b:NameList>
      </b:Author>
    </b:Author>
    <b:URL>https://www.mincetur.gob.pe/wpcontent/uploads/documentos/comercio_exterior/plan_exportador/Penx_2003_2013/2Planes_Sectoriales_POS/Sector_Servicios.pdf (Ministerio de Comercio Exterior y Turismo, 2005</b:URL>
    <b:RefOrder>87</b:RefOrder>
  </b:Source>
  <b:Source>
    <b:Tag>SII20</b:Tag>
    <b:SourceType>InternetSite</b:SourceType>
    <b:Guid>{7C7E223F-E99B-47B6-B3FB-3F49782FEED4}</b:Guid>
    <b:Title>RUTAS MARITIMAS</b:Title>
    <b:Year>2020</b:Year>
    <b:Author>
      <b:Author>
        <b:Corporate>SIICEX</b:Corporate>
      </b:Author>
    </b:Author>
    <b:Month>ENERO</b:Month>
    <b:Day>27</b:Day>
    <b:YearAccessed>2020</b:YearAccessed>
    <b:URL>http://rutasmaritimas.promperu.gob.pe/itinerario?prutamaestra=null,2,17</b:URL>
    <b:RefOrder>88</b:RefOrder>
  </b:Source>
  <b:Source>
    <b:Tag>Ler10</b:Tag>
    <b:SourceType>Book</b:SourceType>
    <b:Guid>{50A67680-BDA7-4A8A-92CB-3C48A68C49AD}</b:Guid>
    <b:Title>Comercio y Marketing Internacional</b:Title>
    <b:Year>2010</b:Year>
    <b:City>Mexico</b:City>
    <b:Publisher>CENGAGE Learning</b:Publisher>
    <b:Author>
      <b:Author>
        <b:NameList>
          <b:Person>
            <b:Last>Lerna</b:Last>
            <b:First>A</b:First>
          </b:Person>
          <b:Person>
            <b:Last>Márquez</b:Last>
            <b:First>E</b:First>
          </b:Person>
        </b:NameList>
      </b:Author>
    </b:Author>
    <b:RefOrder>89</b:RefOrder>
  </b:Source>
  <b:Source>
    <b:Tag>Min10</b:Tag>
    <b:SourceType>Report</b:SourceType>
    <b:Guid>{61B932B6-4A7D-46A3-99BB-F7549E7AEE9C}</b:Guid>
    <b:Author>
      <b:Author>
        <b:Corporate>Ministerio de Comercio Exterior y Turismo</b:Corporate>
      </b:Author>
    </b:Author>
    <b:Title>Guía de Requisitos Sanitarios y Fitosanitarios para exportar alimentos a los Estados Unidos</b:Title>
    <b:Year>2010</b:Year>
    <b:Publisher>MINCETUR</b:Publisher>
    <b:City>Lima</b:City>
    <b:RefOrder>90</b:RefOrder>
  </b:Source>
  <b:Source>
    <b:Tag>SUN16</b:Tag>
    <b:SourceType>InternetSite</b:SourceType>
    <b:Guid>{92D122E3-7EE9-4259-A6A7-4480674B4A1B}</b:Guid>
    <b:Author>
      <b:Author>
        <b:Corporate>SUNAT</b:Corporate>
      </b:Author>
    </b:Author>
    <b:Title>SUNAT.GOB.PE</b:Title>
    <b:InternetSiteTitle>SUNAT.GOB.PE</b:InternetSiteTitle>
    <b:Year>2016</b:Year>
    <b:URL>http://www.sunat.gob.pe/orientacionaduanera/nomenclaturaarancelaria/index.html</b:URL>
    <b:RefOrder>91</b:RefOrder>
  </b:Source>
  <b:Source>
    <b:Tag>Sis08</b:Tag>
    <b:SourceType>BookSection</b:SourceType>
    <b:Guid>{749595A4-91E2-484E-8B3C-ABA3B6304745}</b:Guid>
    <b:Title>Sistema Integrado de Información de Comercio Exterior</b:Title>
    <b:BookTitle>Documentos para Exportar</b:BookTitle>
    <b:Year>2008</b:Year>
    <b:City>Lima</b:City>
    <b:Publisher>SIICEX</b:Publisher>
    <b:URL>http://www.siicex.gob.pe/siicex/portal5ES.asp?_page_=827.82600</b:URL>
    <b:RefOrder>92</b:RefOrder>
  </b:Source>
  <b:Source>
    <b:Tag>PRO10</b:Tag>
    <b:SourceType>BookSection</b:SourceType>
    <b:Guid>{E698572B-1F7C-4AA1-925D-31921DD1B95F}</b:Guid>
    <b:BookTitle>Plan de Negocios Internacional de Exportación</b:BookTitle>
    <b:Year>2010</b:Year>
    <b:City>Mexico</b:City>
    <b:Publisher>Universidad Intercontinental</b:Publisher>
    <b:Author>
      <b:Author>
        <b:NameList>
          <b:Person>
            <b:Last>PROMEXICO</b:Last>
          </b:Person>
        </b:NameList>
      </b:Author>
    </b:Author>
    <b:RefOrder>93</b:RefOrder>
  </b:Source>
  <b:Source>
    <b:Tag>SUN161</b:Tag>
    <b:SourceType>BookSection</b:SourceType>
    <b:Guid>{36A3FE3B-B9D7-4B62-BC37-749210A87077}</b:Guid>
    <b:BookTitle>Orientación Aduanera de Exportación – Requisitos</b:BookTitle>
    <b:Year>2016</b:Year>
    <b:City>Lima</b:City>
    <b:Publisher>ADUANAS</b:Publisher>
    <b:Author>
      <b:Author>
        <b:NameList>
          <b:Person>
            <b:Last>SUNAT</b:Last>
          </b:Person>
        </b:NameList>
      </b:Author>
    </b:Author>
    <b:URL>http://www.sunat.gob.pe/orientacionaduanera/exportacion/requisitosEx.html</b:URL>
    <b:RefOrder>94</b:RefOrder>
  </b:Source>
  <b:Source>
    <b:Tag>Pro16</b:Tag>
    <b:SourceType>BookSection</b:SourceType>
    <b:Guid>{C753FB36-B052-49D6-942D-C751D64AE0CC}</b:Guid>
    <b:BookTitle>Manual de Documentos de Exportación</b:BookTitle>
    <b:Year>2016</b:Year>
    <b:City>Lima</b:City>
    <b:Publisher>Promperu</b:Publisher>
    <b:Author>
      <b:Author>
        <b:NameList>
          <b:Person>
            <b:Last>Promperu</b:Last>
          </b:Person>
        </b:NameList>
      </b:Author>
    </b:Author>
    <b:RefOrder>95</b:RefOrder>
  </b:Source>
  <b:Source>
    <b:Tag>Lam11</b:Tag>
    <b:SourceType>BookSection</b:SourceType>
    <b:Guid>{54DA2CDE-BF76-46F0-8419-CD02A5036984}</b:Guid>
    <b:BookTitle>Marketing 11e</b:BookTitle>
    <b:Year>2011</b:Year>
    <b:City>Mexico</b:City>
    <b:Publisher>Cengage Learning</b:Publisher>
    <b:Author>
      <b:Author>
        <b:NameList>
          <b:Person>
            <b:Last>Lamb</b:Last>
            <b:First>C.</b:First>
          </b:Person>
          <b:Person>
            <b:Last>Hair</b:Last>
            <b:First>Jr.</b:First>
          </b:Person>
          <b:Person>
            <b:Last>McDaniel</b:Last>
            <b:First>C.</b:First>
          </b:Person>
        </b:NameList>
      </b:Author>
    </b:Author>
    <b:RefOrder>96</b:RefOrder>
  </b:Source>
  <b:Source>
    <b:Tag>Sai13</b:Tag>
    <b:SourceType>BookSection</b:SourceType>
    <b:Guid>{5C112AC7-08C7-4F21-90D9-E3D550BD3B16}</b:Guid>
    <b:BookTitle>El plan de marketing en la práctica 18ª</b:BookTitle>
    <b:Year>2013</b:Year>
    <b:City>Madrid</b:City>
    <b:Publisher>ESIC EDITORIAL</b:Publisher>
    <b:Author>
      <b:Author>
        <b:NameList>
          <b:Person>
            <b:Last>Sainz</b:Last>
            <b:First>J.</b:First>
          </b:Person>
        </b:NameList>
      </b:Author>
    </b:Author>
    <b:RefOrder>97</b:RefOrder>
  </b:Source>
  <b:Source>
    <b:Tag>Min142</b:Tag>
    <b:SourceType>BookSection</b:SourceType>
    <b:Guid>{503FD61F-E559-4970-9E57-827D1866C565}</b:Guid>
    <b:BookTitle>Comercio exterior – texto educativo 3era edición</b:BookTitle>
    <b:Year>2014</b:Year>
    <b:City>Peru</b:City>
    <b:Publisher>Biblioteca Nacional del Perú N° 2014-10207</b:Publisher>
    <b:Author>
      <b:Author>
        <b:NameList>
          <b:Person>
            <b:Last>Ministerio de Comercio Exterior y Turismo</b:Last>
          </b:Person>
        </b:NameList>
      </b:Author>
    </b:Author>
    <b:RefOrder>98</b:RefOrder>
  </b:Source>
  <b:Source>
    <b:Tag>Bes07</b:Tag>
    <b:SourceType>BookSection</b:SourceType>
    <b:Guid>{5E50382C-70C1-42C5-9C94-B00797E8383C}</b:Guid>
    <b:BookTitle>Marketing estratégico 4.a edición</b:BookTitle>
    <b:Year>2007</b:Year>
    <b:City>Madrid</b:City>
    <b:Publisher>Pearson Educación</b:Publisher>
    <b:Author>
      <b:Author>
        <b:NameList>
          <b:Person>
            <b:Last>Best</b:Last>
            <b:First>R.</b:First>
          </b:Person>
        </b:NameList>
      </b:Author>
    </b:Author>
    <b:RefOrder>99</b:RefOrder>
  </b:Source>
  <b:Source>
    <b:Tag>Tel02</b:Tag>
    <b:SourceType>BookSection</b:SourceType>
    <b:Guid>{ED154588-D593-4437-BE92-5AD31B345EA0}</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100</b:RefOrder>
  </b:Source>
  <b:Source>
    <b:Tag>Tel021</b:Tag>
    <b:SourceType>BookSection</b:SourceType>
    <b:Guid>{F4744EF2-D22C-4236-9E98-75C32EB755B7}</b:Guid>
    <b:BookTitle>Estrategias de publicidad y promoción</b:BookTitle>
    <b:Year>2002</b:Year>
    <b:City>Madrid</b:City>
    <b:Publisher>Pearson Eduación.</b:Publisher>
    <b:Author>
      <b:Author>
        <b:NameList>
          <b:Person>
            <b:Last>Tellis</b:Last>
            <b:First>G.</b:First>
          </b:Person>
          <b:Person>
            <b:Last>Redondo</b:Last>
            <b:First>I.</b:First>
          </b:Person>
        </b:NameList>
      </b:Author>
    </b:Author>
    <b:RefOrder>101</b:RefOrder>
  </b:Source>
  <b:Source>
    <b:Tag>Ful18</b:Tag>
    <b:SourceType>BookSection</b:SourceType>
    <b:Guid>{341BEDCD-7439-4260-902E-484F18A847E6}</b:Guid>
    <b:BookTitle>Negociación Internacional</b:BookTitle>
    <b:Year>2018</b:Year>
    <b:City>Madrid</b:City>
    <b:Publisher>Paraninfo</b:Publisher>
    <b:Author>
      <b:Author>
        <b:NameList>
          <b:Person>
            <b:Last>Fulgencio</b:Last>
            <b:First>J.</b:First>
          </b:Person>
        </b:NameList>
      </b:Author>
    </b:Author>
    <b:RefOrder>102</b:RefOrder>
  </b:Source>
  <b:Source>
    <b:Tag>Bes071</b:Tag>
    <b:SourceType>BookSection</b:SourceType>
    <b:Guid>{5E8A0F69-0AFE-4F29-AB7B-750E8961D556}</b:Guid>
    <b:BookTitle>Marketing estratégico 4.a edición</b:BookTitle>
    <b:Year>2007</b:Year>
    <b:City>Madrid</b:City>
    <b:Publisher>Pearson Educación</b:Publisher>
    <b:Author>
      <b:Author>
        <b:NameList>
          <b:Person>
            <b:Last>Best</b:Last>
            <b:First>R.</b:First>
          </b:Person>
        </b:NameList>
      </b:Author>
    </b:Author>
    <b:RefOrder>103</b:RefOrder>
  </b:Source>
  <b:Source>
    <b:Tag>Ker09</b:Tag>
    <b:SourceType>Book</b:SourceType>
    <b:Guid>{02896D22-23EB-4D9C-918F-1E0A501BA18C}</b:Guid>
    <b:Title>Marketing 9th Edition</b:Title>
    <b:Year>2009</b:Year>
    <b:City>USA</b:City>
    <b:Publisher>McGraw Hill</b:Publisher>
    <b:Author>
      <b:Author>
        <b:NameList>
          <b:Person>
            <b:Last>Kerin</b:Last>
            <b:First>R</b:First>
          </b:Person>
          <b:Person>
            <b:Last>Hartley</b:Last>
            <b:First>S</b:First>
          </b:Person>
          <b:Person>
            <b:Last>Rudelius</b:Last>
            <b:First>W</b:First>
          </b:Person>
        </b:NameList>
      </b:Author>
    </b:Author>
    <b:DOI>9780077303303</b:DOI>
    <b:RefOrder>104</b:RefOrder>
  </b:Source>
  <b:Source>
    <b:Tag>Gui98</b:Tag>
    <b:SourceType>Book</b:SourceType>
    <b:Guid>{86138821-04FC-4F9E-B621-52592BB86C77}</b:Guid>
    <b:Title>Guía para implantar la Norma ISO 9000: para empresas de todos tipos y tamaños</b:Title>
    <b:Year>1998</b:Year>
    <b:City>México D.F</b:City>
    <b:Publisher>McGraw-Hill</b:Publisher>
    <b:Author>
      <b:Author>
        <b:NameList>
          <b:Person>
            <b:Last>Guevara</b:Last>
            <b:First>Guillermo</b:First>
            <b:Middle>Tabla</b:Middle>
          </b:Person>
        </b:NameList>
      </b:Author>
    </b:Author>
    <b:RefOrder>105</b:RefOrder>
  </b:Source>
  <b:Source>
    <b:Tag>MarcadorDePosición7</b:Tag>
    <b:SourceType>BookSection</b:SourceType>
    <b:Guid>{1E603D56-499D-47F1-9898-02BE6C6B55C0}</b:Guid>
    <b:BookTitle>Metodología de la Investigación (Sexta ed.)</b:BookTitle>
    <b:Year>2014</b:Year>
    <b:City>Ciudad de México, México</b:City>
    <b:Publisher>McGraw-Hill/Interamericana Editores. S.A. DE C.V. ISBN 13: 9781456223960</b:Publisher>
    <b:Author>
      <b:Author>
        <b:NameList>
          <b:Person>
            <b:Last>Hernández</b:Last>
            <b:First>R.</b:First>
          </b:Person>
          <b:Person>
            <b:Last>Fernández</b:Last>
            <b:First>C.</b:First>
          </b:Person>
          <b:Person>
            <b:Last>Baptista</b:Last>
            <b:First>P.</b:First>
          </b:Person>
        </b:NameList>
      </b:Author>
    </b:Author>
    <b:RefOrder>106</b:RefOrder>
  </b:Source>
  <b:Source>
    <b:Tag>Hur10</b:Tag>
    <b:SourceType>BookSection</b:SourceType>
    <b:Guid>{61AE004E-B910-4C9A-ACFF-443D536CE728}</b:Guid>
    <b:BookTitle>Metodología de la Investigación Holística</b:BookTitle>
    <b:Year>2010</b:Year>
    <b:City>Caracas, Venezuela</b:City>
    <b:Publisher>Fundación Sypal. ISBN: 9806306066</b:Publisher>
    <b:Author>
      <b:Author>
        <b:NameList>
          <b:Person>
            <b:Last>Hurtado</b:Last>
            <b:First>J.</b:First>
          </b:Person>
        </b:NameList>
      </b:Author>
    </b:Author>
    <b:RefOrder>107</b:RefOrder>
  </b:Source>
  <b:Source>
    <b:Tag>Ber103</b:Tag>
    <b:SourceType>BookSection</b:SourceType>
    <b:Guid>{90FC8CB7-AF93-4059-9661-0DC92B0AC1F3}</b:Guid>
    <b:BookTitle>Metodología de la investigación: administración economía, humanidades y ciencias sociales.</b:BookTitle>
    <b:Year>2010</b:Year>
    <b:City>Tercera edición. Colombia</b:City>
    <b:Publisher>Pearson Educación</b:Publisher>
    <b:Author>
      <b:Author>
        <b:NameList>
          <b:Person>
            <b:Last>Bernal</b:Last>
            <b:First>C.</b:First>
          </b:Person>
        </b:NameList>
      </b:Author>
    </b:Author>
    <b:RefOrder>108</b:RefOrder>
  </b:Source>
  <b:Source>
    <b:Tag>Foo</b:Tag>
    <b:SourceType>InternetSite</b:SourceType>
    <b:Guid>{4F440201-A1E1-4099-A27C-A42E4B6F6AFB}</b:Guid>
    <b:Author>
      <b:Author>
        <b:Corporate>Food and Agriculture Organization of the United Nations</b:Corporate>
      </b:Author>
    </b:Author>
    <b:Title>FAO.ORG</b:Title>
    <b:InternetSiteTitle>FAO.ORG</b:InternetSiteTitle>
    <b:Year>2013</b:Year>
    <b:URL>https://www.caroube.net/es/articulo/61-produccion-mundial-algarrobas</b:URL>
    <b:RefOrder>109</b:RefOrder>
  </b:Source>
  <b:Source>
    <b:Tag>MarcadorDePosición8</b:Tag>
    <b:SourceType>InternetSite</b:SourceType>
    <b:Guid>{8552439A-38E9-4028-A81F-5E473A0F8565}</b:Guid>
    <b:Title>La Organización de las Naciones Unidas para la Educación, la Ciencia y la Cultura</b:Title>
    <b:Year>2020</b:Year>
    <b:Author>
      <b:Author>
        <b:NameList>
          <b:Person>
            <b:Last>UNESCO</b:Last>
          </b:Person>
        </b:NameList>
      </b:Author>
    </b:Author>
    <b:InternetSiteTitle>La Organización de las Naciones Unidas para la Educación, la Ciencia y la Cultura</b:InternetSiteTitle>
    <b:Month>10</b:Month>
    <b:Day>30</b:Day>
    <b:URL>https://es.unesco.org/</b:URL>
    <b:RefOrder>110</b:RefOrder>
  </b:Source>
  <b:Source>
    <b:Tag>Qui20</b:Tag>
    <b:SourceType>JournalArticle</b:SourceType>
    <b:Guid>{2AB02FA7-E525-44F3-8EA0-291DE9AE87DF}</b:Guid>
    <b:Author>
      <b:Author>
        <b:NameList>
          <b:Person>
            <b:Last>Quintero</b:Last>
            <b:First>L</b:First>
          </b:Person>
        </b:NameList>
      </b:Author>
    </b:Author>
    <b:Title>Rol y pertinencia en universidades del Ecuador en la actividad de vinculación con la sociedad</b:Title>
    <b:JournalName>Maestro y Sociedad</b:JournalName>
    <b:Year>2020</b:Year>
    <b:Pages>437 - 457</b:Pages>
    <b:Volume>17</b:Volume>
    <b:Issue>3</b:Issue>
    <b:RefOrder>111</b:RefOrder>
  </b:Source>
  <b:Source>
    <b:Tag>Alf04</b:Tag>
    <b:SourceType>JournalArticle</b:SourceType>
    <b:Guid>{9E2A1E9B-0E14-492B-8188-1631118EA458}</b:Guid>
    <b:Author>
      <b:Author>
        <b:NameList>
          <b:Person>
            <b:Last>Alfarez</b:Last>
            <b:First>A</b:First>
          </b:Person>
        </b:NameList>
      </b:Author>
    </b:Author>
    <b:Title>Bibliometric study on food science and technology: Scientific production in Iberian-American countries (1991-2000</b:Title>
    <b:JournalName>Scientometrics</b:JournalName>
    <b:Year>2004</b:Year>
    <b:Pages>56 - 62</b:Pages>
    <b:Volume>61</b:Volume>
    <b:Issue>1</b:Issue>
    <b:RefOrder>112</b:RefOrder>
  </b:Source>
  <b:Source>
    <b:Tag>Góm05</b:Tag>
    <b:SourceType>JournalArticle</b:SourceType>
    <b:Guid>{B3D656D7-9728-4B30-8999-B933F3D50F55}</b:Guid>
    <b:Title>Indicadores bibliométricos: origen, aplicación, contradicción y nuevas propuestas</b:Title>
    <b:JournalName>MedUNAB</b:JournalName>
    <b:Year>2005</b:Year>
    <b:Pages>29 - 36</b:Pages>
    <b:Author>
      <b:Author>
        <b:NameList>
          <b:Person>
            <b:Last>Gómez</b:Last>
            <b:First>C</b:First>
          </b:Person>
        </b:NameList>
      </b:Author>
    </b:Author>
    <b:Volume>8</b:Volume>
    <b:Issue>1</b:Issue>
    <b:RefOrder>113</b:RefOrder>
  </b:Source>
  <b:Source>
    <b:Tag>Paz20</b:Tag>
    <b:SourceType>JournalArticle</b:SourceType>
    <b:Guid>{A5016836-93D9-4BF6-9224-5A3A0E5AF58E}</b:Guid>
    <b:Author>
      <b:Author>
        <b:NameList>
          <b:Person>
            <b:Last>Paz</b:Last>
            <b:First>M</b:First>
          </b:Person>
          <b:Person>
            <b:Last>Avecillas</b:Last>
            <b:First>E</b:First>
          </b:Person>
        </b:NameList>
      </b:Author>
    </b:Author>
    <b:Title>Análisis bibliométrico de la interacción profesor-alumno a través de las plataformas virtuales</b:Title>
    <b:JournalName>Espíritu Emprendedor TES</b:JournalName>
    <b:Year>2020</b:Year>
    <b:Pages>42 - 65</b:Pages>
    <b:Volume>4</b:Volume>
    <b:Issue>4</b:Issue>
    <b:RefOrder>114</b:RefOrder>
  </b:Source>
  <b:Source>
    <b:Tag>Jim</b:Tag>
    <b:SourceType>Report</b:SourceType>
    <b:Guid>{B7C6E18E-4802-4EDF-BF92-AF0FFB5DD48E}</b:Guid>
    <b:Author>
      <b:Author>
        <b:NameList>
          <b:Person>
            <b:Last>Jiménez</b:Last>
            <b:First>C</b:First>
          </b:Person>
        </b:NameList>
      </b:Author>
    </b:Author>
    <b:Title>Bases para un concepto de las “metríasBases para un concepto de las “metrías</b:Title>
    <b:Year>2005</b:Year>
    <b:Publisher>Universidad de Granada</b:Publisher>
    <b:City>España</b:City>
    <b:URL>http://www.ugr.es/~rruizb/cognosfera/sala_de_estudio/bibliometria/las_metrias.DOC</b:URL>
    <b:RefOrder>115</b:RefOrder>
  </b:Source>
  <b:Source>
    <b:Tag>Wea00</b:Tag>
    <b:SourceType>JournalArticle</b:SourceType>
    <b:Guid>{D6F71974-1530-4B43-802F-3A54CE84E392}</b:Guid>
    <b:Author>
      <b:Author>
        <b:NameList>
          <b:Person>
            <b:Last>Weale</b:Last>
            <b:First>A</b:First>
          </b:Person>
        </b:NameList>
      </b:Author>
    </b:Author>
    <b:Title>The level of non-citation of articles within a journal as a measure of quality: a comparison to the impact factor</b:Title>
    <b:JournalName>BMC Med Res Methodol</b:JournalName>
    <b:Year>2000</b:Year>
    <b:Pages>35 - 45</b:Pages>
    <b:Volume>4</b:Volume>
    <b:Issue>14</b:Issue>
    <b:RefOrder>116</b:RefOrder>
  </b:Source>
  <b:Source>
    <b:Tag>Met20</b:Tag>
    <b:SourceType>JournalArticle</b:SourceType>
    <b:Guid>{C2A3E129-B6FD-408E-B460-8AD2AE08045B}</b:Guid>
    <b:Title>La tecnología 5G, una mirada desde la calidad asistencial</b:Title>
    <b:Year>2020</b:Year>
    <b:Author>
      <b:Author>
        <b:NameList>
          <b:Person>
            <b:Last>Metro</b:Last>
            <b:First>S</b:First>
          </b:Person>
        </b:NameList>
      </b:Author>
    </b:Author>
    <b:JournalName>Journal of Healthcare Quality Research</b:JournalName>
    <b:Pages>269 - 271</b:Pages>
    <b:Volume>35</b:Volume>
    <b:Issue>5</b:Issue>
    <b:RefOrder>117</b:RefOrder>
  </b:Source>
  <b:Source>
    <b:Tag>Ner07</b:Tag>
    <b:SourceType>Book</b:SourceType>
    <b:Guid>{89BC656F-C1C3-4178-8FE8-86AA9DE43773}</b:Guid>
    <b:Title>Introducao a Biblioteconomia</b:Title>
    <b:Year>2007</b:Year>
    <b:Publisher>Briquet de Lemos</b:Publisher>
    <b:City>Río de Janeiro</b:City>
    <b:Author>
      <b:Author>
        <b:NameList>
          <b:Person>
            <b:Last>Nery</b:Last>
            <b:First>F</b:First>
          </b:Person>
        </b:NameList>
      </b:Author>
    </b:Author>
    <b:Volume>2</b:Volume>
    <b:RefOrder>118</b:RefOrder>
  </b:Source>
  <b:Source>
    <b:Tag>Ote04</b:Tag>
    <b:SourceType>JournalArticle</b:SourceType>
    <b:Guid>{A44EC49E-408D-4179-A433-5855BB1C2F7C}</b:Guid>
    <b:Author>
      <b:Author>
        <b:NameList>
          <b:Person>
            <b:Last>Otero</b:Last>
            <b:First>P</b:First>
          </b:Person>
        </b:NameList>
      </b:Author>
    </b:Author>
    <b:Title>Evolution of medical informatics in bibliographic</b:Title>
    <b:JournalName>Medinfo</b:JournalName>
    <b:Year>2004</b:Year>
    <b:Pages>301 - 305</b:Pages>
    <b:Volume>11</b:Volume>
    <b:Issue>1</b:Issue>
    <b:RefOrder>119</b:RefOrder>
  </b:Source>
  <b:Source>
    <b:Tag>Bal16</b:Tag>
    <b:SourceType>Book</b:SourceType>
    <b:Guid>{68648CA3-7D89-4994-9795-9153EEC415F1}</b:Guid>
    <b:Author>
      <b:Author>
        <b:NameList>
          <b:Person>
            <b:Last>Balzarini</b:Last>
            <b:First>M</b:First>
          </b:Person>
          <b:Person>
            <b:Last>Bruno</b:Last>
            <b:First>L</b:First>
          </b:Person>
          <b:Person>
            <b:Last>Walter</b:Last>
            <b:First>C</b:First>
          </b:Person>
        </b:NameList>
      </b:Author>
    </b:Author>
    <b:Title>Estadística y Biometría</b:Title>
    <b:Year>2016</b:Year>
    <b:City>Buenos Aires</b:City>
    <b:Publisher>Brujas</b:Publisher>
    <b:Volume>2</b:Volume>
    <b:RefOrder>120</b:RefOrder>
  </b:Source>
  <b:Source>
    <b:Tag>Ávi18</b:Tag>
    <b:SourceType>Book</b:SourceType>
    <b:Guid>{CB8D09D0-DB02-49E0-A7D4-6DCEB0760DCD}</b:Guid>
    <b:Title>Cienciometría y bibliometría. El estudio de la producción científica Métodos, enfoques y aplicaciones en el estudio de las Ciencias Sociales</b:Title>
    <b:Year>2018</b:Year>
    <b:Author>
      <b:Author>
        <b:NameList>
          <b:Person>
            <b:Last>Ávila</b:Last>
            <b:First>T</b:First>
          </b:Person>
        </b:NameList>
      </b:Author>
    </b:Author>
    <b:City>Colombia</b:City>
    <b:Publisher>Corporación Universitaria Reformada</b:Publisher>
    <b:RefOrder>121</b:RefOrder>
  </b:Source>
  <b:Source>
    <b:Tag>Gón16</b:Tag>
    <b:SourceType>Book</b:SourceType>
    <b:Guid>{DF13435D-855C-4B9B-A697-064A8A875BD5}</b:Guid>
    <b:Author>
      <b:Author>
        <b:NameList>
          <b:Person>
            <b:Last>Gónzalez</b:Last>
            <b:First>G</b:First>
          </b:Person>
        </b:NameList>
      </b:Author>
    </b:Author>
    <b:Title>Bibliometría</b:Title>
    <b:Year>2016</b:Year>
    <b:City>Valencia</b:City>
    <b:Publisher>Nau Libres</b:Publisher>
    <b:RefOrder>122</b:RefOrder>
  </b:Source>
  <b:Source>
    <b:Tag>Raa03</b:Tag>
    <b:SourceType>JournalArticle</b:SourceType>
    <b:Guid>{606BA1F0-4E69-4426-B31F-FE40CF5FC8E8}</b:Guid>
    <b:Title>The use of bibliometric analysis in research performance assessment and monitoring developments</b:Title>
    <b:Year>2003</b:Year>
    <b:Author>
      <b:Author>
        <b:NameList>
          <b:Person>
            <b:Last>Raan</b:Last>
            <b:First>A</b:First>
          </b:Person>
        </b:NameList>
      </b:Author>
    </b:Author>
    <b:JournalName>Technikfolgenabschätzung</b:JournalName>
    <b:Pages>20 -29</b:Pages>
    <b:Volume>1</b:Volume>
    <b:Issue>12</b:Issue>
    <b:RefOrder>123</b:RefOrder>
  </b:Source>
  <b:Source>
    <b:Tag>His05</b:Tag>
    <b:SourceType>JournalArticle</b:SourceType>
    <b:Guid>{F900EF03-6A1B-45AD-B9BE-5BE41F6C9B0F}</b:Guid>
    <b:Author>
      <b:Author>
        <b:NameList>
          <b:Person>
            <b:Last>Hisrch</b:Last>
            <b:First>J</b:First>
          </b:Person>
        </b:NameList>
      </b:Author>
    </b:Author>
    <b:Title>An index to quantify an individual's scientific research output</b:Title>
    <b:JournalName>Proceedings of the National Academy of Sciences of the United States of America</b:JournalName>
    <b:Year>2005</b:Year>
    <b:Pages>16569 - 15572.</b:Pages>
    <b:Volume>102</b:Volume>
    <b:Issue>46</b:Issue>
    <b:RefOrder>124</b:RefOrder>
  </b:Source>
  <b:Source>
    <b:Tag>Are15</b:Tag>
    <b:SourceType>JournalArticle</b:SourceType>
    <b:Guid>{E5A54A11-6025-4C01-A386-09E7F939BB4A}</b:Guid>
    <b:Author>
      <b:Author>
        <b:NameList>
          <b:Person>
            <b:Last>Arenas</b:Last>
            <b:First>X</b:First>
          </b:Person>
        </b:NameList>
      </b:Author>
    </b:Author>
    <b:Title>Indicadores de la</b:Title>
    <b:JournalName>Ciencias de la Información</b:JournalName>
    <b:Year>2015</b:Year>
    <b:Pages>2 - 6</b:Pages>
    <b:Volume>24</b:Volume>
    <b:Issue>1</b:Issue>
    <b:RefOrder>125</b:RefOrder>
  </b:Source>
  <b:Source>
    <b:Tag>Ara02</b:Tag>
    <b:SourceType>JournalArticle</b:SourceType>
    <b:Guid>{5F26D6F0-195F-40CB-9EB8-DAF6F6750000}</b:Guid>
    <b:Author>
      <b:Author>
        <b:NameList>
          <b:Person>
            <b:Last>Araújo</b:Last>
            <b:First>A</b:First>
          </b:Person>
        </b:NameList>
      </b:Author>
    </b:Author>
    <b:Title>Informetría, bibliometría y cienciometría : aspectos</b:Title>
    <b:JournalName>ACIMED</b:JournalName>
    <b:Year>2002</b:Year>
    <b:Pages>46 - 50</b:Pages>
    <b:Volume>10</b:Volume>
    <b:Issue>4</b:Issue>
    <b:RefOrder>126</b:RefOrder>
  </b:Source>
  <b:Source>
    <b:Tag>Van03</b:Tag>
    <b:SourceType>JournalArticle</b:SourceType>
    <b:Guid>{75ED17AB-668F-467C-B62F-B6EBDDA7A0C8}</b:Guid>
    <b:Author>
      <b:Author>
        <b:NameList>
          <b:Person>
            <b:Last>Van-Rann</b:Last>
            <b:First>A</b:First>
          </b:Person>
        </b:NameList>
      </b:Author>
    </b:Author>
    <b:Title>The use of bibliometric analysis in research performance assessment and monitoring of interdisciplinary</b:Title>
    <b:JournalName>Technology Assessment - Theory and Practice</b:JournalName>
    <b:Year>2003</b:Year>
    <b:Pages>20 -29</b:Pages>
    <b:Volume>1</b:Volume>
    <b:Issue>12</b:Issue>
    <b:RefOrder>127</b:RefOrder>
  </b:Source>
  <b:Source>
    <b:Tag>Zbi01</b:Tag>
    <b:SourceType>JournalArticle</b:SourceType>
    <b:Guid>{F25FB7BF-A6DC-4A0F-88FF-A8477D6EC936}</b:Guid>
    <b:Title>Karl Heinrich Frömmichen (1736-1783) and Adrian Balbi (1782-1848) - The Pioneers of Biblio- and Scientometrics</b:Title>
    <b:Year>2001</b:Year>
    <b:Author>
      <b:Author>
        <b:NameList>
          <b:Person>
            <b:Last>Zbikowska</b:Last>
            <b:First>M</b:First>
          </b:Person>
        </b:NameList>
      </b:Author>
    </b:Author>
    <b:JournalName>Scientometrics</b:JournalName>
    <b:Pages>225-233</b:Pages>
    <b:Volume>52</b:Volume>
    <b:Issue>2</b:Issue>
    <b:DOI>10.1023 / A: 1017963706595</b:DOI>
    <b:RefOrder>128</b:RefOrder>
  </b:Source>
  <b:Source>
    <b:Tag>Dáv09</b:Tag>
    <b:SourceType>JournalArticle</b:SourceType>
    <b:Guid>{F03B072E-7E81-4533-B5B4-79599E911C93}</b:Guid>
    <b:Title>Bibliometría: conceptos y utilidades para el</b:Title>
    <b:Year>2009</b:Year>
    <b:Author>
      <b:Author>
        <b:NameList>
          <b:Person>
            <b:Last>Dávila</b:Last>
            <b:First>M</b:First>
          </b:Person>
          <b:Person>
            <b:Last>Macareno</b:Last>
            <b:First>H</b:First>
          </b:Person>
          <b:Person>
            <b:Last>Barranco</b:Last>
            <b:First>R</b:First>
          </b:Person>
        </b:NameList>
      </b:Author>
    </b:Author>
    <b:JournalName>Saluduninorte</b:JournalName>
    <b:Pages>319 - 330</b:Pages>
    <b:Volume>25</b:Volume>
    <b:Issue>2</b:Issue>
    <b:RefOrder>129</b:RefOrder>
  </b:Source>
  <b:Source>
    <b:Tag>Alm03</b:Tag>
    <b:SourceType>JournalArticle</b:SourceType>
    <b:Guid>{47C53585-DFA0-44BF-9B10-4E29EDF42635}</b:Guid>
    <b:Author>
      <b:Author>
        <b:NameList>
          <b:Person>
            <b:Last>Almeida</b:Last>
            <b:First>F</b:First>
          </b:Person>
        </b:NameList>
      </b:Author>
    </b:Author>
    <b:Title>Research on health inequalities in Latin America and the Caribbean: bibliometric analysis (1971-2000) and descriptive content analysis (1971-1995)</b:Title>
    <b:JournalName>American Journal of Public Health, Washington</b:JournalName>
    <b:Year>2003</b:Year>
    <b:Pages>234 - 255</b:Pages>
    <b:Volume>93</b:Volume>
    <b:Issue>12</b:Issue>
    <b:RefOrder>130</b:RefOrder>
  </b:Source>
  <b:Source>
    <b:Tag>Bjo02</b:Tag>
    <b:SourceType>JournalArticle</b:SourceType>
    <b:Guid>{E8A6CB0D-06FA-4D9D-91CE-E57F1F2D00B7}</b:Guid>
    <b:Author>
      <b:Author>
        <b:NameList>
          <b:Person>
            <b:Last>Bjorneborn</b:Last>
            <b:First>L</b:First>
          </b:Person>
        </b:NameList>
      </b:Author>
    </b:Author>
    <b:Title>Perspective of webometrics</b:Title>
    <b:JournalName>Scientometrics</b:JournalName>
    <b:Year>2002</b:Year>
    <b:Pages>24 - 35</b:Pages>
    <b:Volume>52</b:Volume>
    <b:Issue>3</b:Issue>
    <b:RefOrder>131</b:RefOrder>
  </b:Source>
  <b:Source>
    <b:Tag>Wag05</b:Tag>
    <b:SourceType>JournalArticle</b:SourceType>
    <b:Guid>{C2D86FD8-2E34-4E20-A5D6-E22D5D5859AE}</b:Guid>
    <b:Author>
      <b:Author>
        <b:NameList>
          <b:Person>
            <b:Last>Wagner</b:Last>
            <b:First>C</b:First>
          </b:Person>
        </b:NameList>
      </b:Author>
    </b:Author>
    <b:Title>Network structure, self-organization, and the growth of international collaboration in science</b:Title>
    <b:JournalName>Research Policy</b:JournalName>
    <b:Year>2005</b:Year>
    <b:Pages>45 - 55</b:Pages>
    <b:Volume>34</b:Volume>
    <b:Issue>10</b:Issue>
    <b:RefOrder>132</b:RefOrder>
  </b:Source>
  <b:Source>
    <b:Tag>Smi08</b:Tag>
    <b:SourceType>JournalArticle</b:SourceType>
    <b:Guid>{EC2EBC15-657D-4530-B508-7D0599180613}</b:Guid>
    <b:Author>
      <b:Author>
        <b:NameList>
          <b:Person>
            <b:Last>Smith</b:Last>
            <b:First>D</b:First>
          </b:Person>
        </b:NameList>
      </b:Author>
    </b:Author>
    <b:Title>Bibliometrics, citation indexing, and the journal of nursing</b:Title>
    <b:JournalName>Nursing and Health Sciences</b:JournalName>
    <b:Year>2008</b:Year>
    <b:Pages>260 - 265</b:Pages>
    <b:Volume>10</b:Volume>
    <b:RefOrder>133</b:RefOrder>
  </b:Source>
  <b:Source>
    <b:Tag>Ard12</b:Tag>
    <b:SourceType>Book</b:SourceType>
    <b:Guid>{03F60117-AEC6-46D7-9553-32E4B2A10482}</b:Guid>
    <b:Author>
      <b:Author>
        <b:NameList>
          <b:Person>
            <b:Last>Ardanuy</b:Last>
            <b:First>J</b:First>
          </b:Person>
        </b:NameList>
      </b:Author>
    </b:Author>
    <b:Title>Breve introducción a la Bibliometría</b:Title>
    <b:Year>2012</b:Year>
    <b:City>Barcelona</b:City>
    <b:Publisher>Universitat de Barcelona</b:Publisher>
    <b:RefOrder>134</b:RefOrder>
  </b:Source>
  <b:Source>
    <b:Tag>Pér03</b:Tag>
    <b:SourceType>Report</b:SourceType>
    <b:Guid>{2AF0511E-B3A3-4175-816E-85A3C9DAB144}</b:Guid>
    <b:Title>Análisis bibliométrico en Educación</b:Title>
    <b:Year>2003</b:Year>
    <b:City>España</b:City>
    <b:Publisher>Ministerio de Educación y Ciencia de España</b:Publisher>
    <b:Pages>45 - 50</b:Pages>
    <b:Author>
      <b:Author>
        <b:NameList>
          <b:Person>
            <b:Last>Pérez</b:Last>
            <b:First>G</b:First>
          </b:Person>
          <b:Person>
            <b:Last>Anta</b:Last>
            <b:First>C</b:First>
          </b:Person>
          <b:Person>
            <b:Last>Badera</b:Last>
            <b:First>S</b:First>
          </b:Person>
        </b:NameList>
      </b:Author>
    </b:Author>
    <b:JournalName>Incidencia en la calidad universitaria</b:JournalName>
    <b:RefOrder>135</b:RefOrder>
  </b:Source>
  <b:Source>
    <b:Tag>Gon97</b:Tag>
    <b:SourceType>JournalArticle</b:SourceType>
    <b:Guid>{B63DDB33-EE1F-457F-82A0-F4361A89479F}</b:Guid>
    <b:Title>Teoría de la ciencia, documentación y bibliometría</b:Title>
    <b:Year>1997</b:Year>
    <b:Author>
      <b:Author>
        <b:NameList>
          <b:Person>
            <b:Last>González</b:Last>
            <b:First>L</b:First>
          </b:Person>
        </b:NameList>
      </b:Author>
    </b:Author>
    <b:JournalName>RcWstn General de tnforrnación y Docunientación</b:JournalName>
    <b:Pages>45 - 55</b:Pages>
    <b:Volume>7</b:Volume>
    <b:Issue>2</b:Issue>
    <b:RefOrder>136</b:RefOrder>
  </b:Source>
  <b:Source>
    <b:Tag>Cal95</b:Tag>
    <b:SourceType>Book</b:SourceType>
    <b:Guid>{885AA414-0D9C-46FB-A2D0-0A18602A09EE}</b:Guid>
    <b:Author>
      <b:Author>
        <b:NameList>
          <b:Person>
            <b:Last>Callon</b:Last>
            <b:First>M</b:First>
          </b:Person>
        </b:NameList>
      </b:Author>
    </b:Author>
    <b:Title>Cienciometría: El estudio cuantitativo de la actividad científica: de la bibliometría a la vigilancia tecnológica</b:Title>
    <b:Year>1995</b:Year>
    <b:City>Madrid</b:City>
    <b:RefOrder>137</b:RefOrder>
  </b:Source>
  <b:Source>
    <b:Tag>Tur17</b:Tag>
    <b:SourceType>Book</b:SourceType>
    <b:Guid>{C71E93C4-707A-46FC-A817-C08F4EE32DDC}</b:Guid>
    <b:Author>
      <b:Author>
        <b:NameList>
          <b:Person>
            <b:Last>Turbanti</b:Last>
            <b:First>S</b:First>
          </b:Person>
        </b:NameList>
      </b:Author>
    </b:Author>
    <b:Title>Bibliometria e scienze del libro: internazionalizzazione e vitalità degli studi italiani</b:Title>
    <b:Year>2017</b:Year>
    <b:RefOrder>138</b:RefOrder>
  </b:Source>
  <b:Source>
    <b:Tag>MarcadorDePosición9</b:Tag>
    <b:SourceType>Book</b:SourceType>
    <b:Guid>{32222096-EAB0-48CC-9388-50E133EDEB42}</b:Guid>
    <b:Author>
      <b:Author>
        <b:NameList>
          <b:Person>
            <b:Last>López</b:Last>
            <b:First>J</b:First>
          </b:Person>
          <b:Person>
            <b:Last>Torres</b:Last>
            <b:First>C</b:First>
          </b:Person>
          <b:Person>
            <b:Last>Ávila</b:Last>
            <b:First>F</b:First>
          </b:Person>
        </b:NameList>
      </b:Author>
    </b:Author>
    <b:Title>Bibliometría E Infometría</b:Title>
    <b:Year>2011</b:Year>
    <b:City>Cartagena</b:City>
    <b:Publisher>UniCartagena</b:Publisher>
    <b:RefOrder>139</b:RefOrder>
  </b:Source>
  <b:Source>
    <b:Tag>Laf10</b:Tag>
    <b:SourceType>Book</b:SourceType>
    <b:Guid>{76E56AD9-4DAD-4328-87F1-DFE1C6876B99}</b:Guid>
    <b:Author>
      <b:Author>
        <b:NameList>
          <b:Person>
            <b:Last>Lafouge</b:Last>
            <b:First>T</b:First>
          </b:Person>
          <b:Person>
            <b:Last>Francois</b:Last>
            <b:First>Y</b:First>
          </b:Person>
          <b:Person>
            <b:Last>Coadic</b:Last>
            <b:First>L</b:First>
          </b:Person>
        </b:NameList>
      </b:Author>
    </b:Author>
    <b:Title>Elementos de estadística y de matemática de la información : infometría, bibliometría, mediametría, cienciometría, museometría, webmetría</b:Title>
    <b:Year>2010</b:Year>
    <b:City>Cataluña</b:City>
    <b:Publisher>Universitat Oberta de Catalunya</b:Publisher>
    <b:RefOrder>140</b:RefOrder>
  </b:Source>
  <b:Source>
    <b:Tag>OBI20</b:Tag>
    <b:SourceType>DocumentFromInternetSite</b:SourceType>
    <b:Guid>{AC6E10F5-9678-49EC-AB3A-3D53D0561979}</b:Guid>
    <b:Title>Observatorio de Bibliometría e Información Científica</b:Title>
    <b:Year>2020</b:Year>
    <b:Author>
      <b:Author>
        <b:NameList>
          <b:Person>
            <b:Last>OBIC</b:Last>
          </b:Person>
        </b:NameList>
      </b:Author>
    </b:Author>
    <b:InternetSiteTitle>Observatorio de Bibliometría e Información Científica</b:InternetSiteTitle>
    <b:Month>11</b:Month>
    <b:Day>04</b:Day>
    <b:URL>https://obic.usal.es/bibliometria</b:URL>
    <b:RefOrder>141</b:RefOrder>
  </b:Source>
  <b:Source>
    <b:Tag>Hoo01</b:Tag>
    <b:SourceType>JournalArticle</b:SourceType>
    <b:Guid>{207C40B2-5DF5-4FB9-8AD3-DAC38A1CABDB}</b:Guid>
    <b:Title>The literature of bibliometrics, scientometrics, and informetrics</b:Title>
    <b:Year>2001</b:Year>
    <b:Author>
      <b:Author>
        <b:NameList>
          <b:Person>
            <b:Last>Hood</b:Last>
            <b:First>W</b:First>
          </b:Person>
        </b:NameList>
      </b:Author>
    </b:Author>
    <b:JournalName>Scientometrics</b:JournalName>
    <b:Pages>291 - 314</b:Pages>
    <b:Volume>52</b:Volume>
    <b:Issue>2</b:Issue>
    <b:RefOrder>142</b:RefOrder>
  </b:Source>
  <b:Source>
    <b:Tag>Syl99</b:Tag>
    <b:SourceType>DocumentFromInternetSite</b:SourceType>
    <b:Guid>{2C0351DF-8880-439C-BBB9-994E4A9ABA5D}</b:Guid>
    <b:Title>Bibliometric Indicators and the Social Sciences</b:Title>
    <b:Year>1999</b:Year>
    <b:Author>
      <b:Author>
        <b:NameList>
          <b:Person>
            <b:Last>Sylvan</b:Last>
            <b:First>K</b:First>
          </b:Person>
        </b:NameList>
      </b:Author>
    </b:Author>
    <b:InternetSiteTitle>Bibliometric Indicators and the Social Sciences</b:InternetSiteTitle>
    <b:Month>11</b:Month>
    <b:Day>26</b:Day>
    <b:URL>http://www.sussex.ac.uk/Users/sylvank/</b:URL>
    <b:RefOrder>143</b:RefOrder>
  </b:Source>
  <b:Source>
    <b:Tag>San90</b:Tag>
    <b:SourceType>JournalArticle</b:SourceType>
    <b:Guid>{FB63B116-65C6-4C8A-AE07-A8A13CFC57F6}</b:Guid>
    <b:Author>
      <b:Author>
        <b:NameList>
          <b:Person>
            <b:Last>Sancho</b:Last>
            <b:First>R</b:First>
          </b:Person>
        </b:NameList>
      </b:Author>
    </b:Author>
    <b:Title>Indicadores bibliométricos utilizados en la evolución de la ciencia y la tecnología</b:Title>
    <b:JournalName>Revista Española de Documentación Científica</b:JournalName>
    <b:Year>1990</b:Year>
    <b:Pages>842 - 865</b:Pages>
    <b:Volume>3</b:Volume>
    <b:Issue>4</b:Issue>
    <b:RefOrder>144</b:RefOrder>
  </b:Source>
  <b:Source>
    <b:Tag>Peñ96</b:Tag>
    <b:SourceType>Book</b:SourceType>
    <b:Guid>{9E8196AB-4CCF-4D6D-98AD-5E148F56EAB0}</b:Guid>
    <b:Title>Técnicas de documentación científica. Teoría y práctica</b:Title>
    <b:Year>1996</b:Year>
    <b:Author>
      <b:Author>
        <b:NameList>
          <b:Person>
            <b:Last>Peña</b:Last>
            <b:First>S</b:First>
          </b:Person>
        </b:NameList>
      </b:Author>
    </b:Author>
    <b:City>Valencia</b:City>
    <b:Publisher>Promolibro</b:Publisher>
    <b:RefOrder>145</b:RefOrder>
  </b:Source>
  <b:Source>
    <b:Tag>Ben07</b:Tag>
    <b:SourceType>JournalArticle</b:SourceType>
    <b:Guid>{1FAAB2C7-7FEB-48F2-8C0D-FD27C847A28E}</b:Guid>
    <b:Title>El factor de impacto de las revistas científicas: limitaciones e indicadores alternativos</b:Title>
    <b:Year>2007</b:Year>
    <b:Author>
      <b:Author>
        <b:NameList>
          <b:Person>
            <b:Last>Benavent</b:Last>
            <b:First>A</b:First>
          </b:Person>
          <b:Person>
            <b:Last>Valderrama</b:Last>
            <b:First>Z</b:First>
          </b:Person>
        </b:NameList>
      </b:Author>
    </b:Author>
    <b:JournalName>El profesional de la información</b:JournalName>
    <b:Pages>4 - 11</b:Pages>
    <b:Volume>16</b:Volume>
    <b:Issue>1</b:Issue>
    <b:RefOrder>146</b:RefOrder>
  </b:Source>
  <b:Source>
    <b:Tag>Arw09</b:Tag>
    <b:SourceType>JournalArticle</b:SourceType>
    <b:Guid>{6114D4D8-DC35-42C6-89A1-6651A2E1FEB0}</b:Guid>
    <b:Title>Nuevos indicadores de rendimiento científico institucional basados en análisis de citas: los índices H sucesivos</b:Title>
    <b:Year>2009</b:Year>
    <b:Author>
      <b:Author>
        <b:NameList>
          <b:Person>
            <b:Last>Arencibia</b:Last>
            <b:First>J</b:First>
          </b:Person>
        </b:NameList>
      </b:Author>
    </b:Author>
    <b:JournalName>Revista española de Dopcumentación Científica</b:JournalName>
    <b:Pages>101 - 106</b:Pages>
    <b:Volume>32</b:Volume>
    <b:Issue>3</b:Issue>
    <b:RefOrder>147</b:RefOrder>
  </b:Source>
  <b:Source>
    <b:Tag>Cam10</b:Tag>
    <b:SourceType>JournalArticle</b:SourceType>
    <b:Guid>{390AB34B-669D-4613-8D95-63F77ABBFDC6}</b:Guid>
    <b:Author>
      <b:Author>
        <b:NameList>
          <b:Person>
            <b:Last>Campanario</b:Last>
            <b:First>J</b:First>
          </b:Person>
        </b:NameList>
      </b:Author>
    </b:Author>
    <b:Title>La influencia de las autocitas en el aumento del factor de impacto en revistas de Ciencias Sociales</b:Title>
    <b:JournalName>Revista Española de Documentación Científica</b:JournalName>
    <b:Year>2010</b:Year>
    <b:Pages>185 - 200</b:Pages>
    <b:Volume>33</b:Volume>
    <b:Issue>2</b:Issue>
    <b:RefOrder>148</b:RefOrder>
  </b:Source>
  <b:Source>
    <b:Tag>Gar95</b:Tag>
    <b:SourceType>JournalArticle</b:SourceType>
    <b:Guid>{7694FB72-4B65-4CC5-BBAD-2594979B2F6C}</b:Guid>
    <b:Author>
      <b:Author>
        <b:NameList>
          <b:Person>
            <b:Last>Garfield</b:Last>
            <b:First>E</b:First>
          </b:Person>
        </b:NameList>
      </b:Author>
    </b:Author>
    <b:Title>Citation indexes to science: a new dimension in documentation through the association of ideas</b:Title>
    <b:JournalName>Science </b:JournalName>
    <b:Year>1995</b:Year>
    <b:Pages>108 - 111</b:Pages>
    <b:RefOrder>149</b:RefOrder>
  </b:Source>
  <b:Source>
    <b:Tag>Mat16</b:Tag>
    <b:SourceType>JournalArticle</b:SourceType>
    <b:Guid>{38F2F197-AE0A-4E55-8034-DA7ED21D6400}</b:Guid>
    <b:Author>
      <b:Author>
        <b:NameList>
          <b:Person>
            <b:Last>Matos</b:Last>
            <b:First>M</b:First>
          </b:Person>
          <b:Person>
            <b:Last>Morales</b:Last>
            <b:First>I</b:First>
          </b:Person>
          <b:Person>
            <b:Last>Torres</b:Last>
            <b:First>I</b:First>
          </b:Person>
        </b:NameList>
      </b:Author>
    </b:Author>
    <b:Title>La administración de las entidades de información en la difusión de las publicaciones científicas</b:Title>
    <b:JournalName>Publicando</b:JournalName>
    <b:Year>2016</b:Year>
    <b:Pages>187-196</b:Pages>
    <b:Volume>3</b:Volume>
    <b:Issue>4</b:Issue>
    <b:RefOrder>150</b:RefOrder>
  </b:Source>
  <b:Source>
    <b:Tag>Spi10</b:Tag>
    <b:SourceType>JournalArticle</b:SourceType>
    <b:Guid>{7CE16141-AC5B-4621-B1FF-11926F354758}</b:Guid>
    <b:Author>
      <b:Author>
        <b:NameList>
          <b:Person>
            <b:Last>Spinak</b:Last>
            <b:First>E</b:First>
          </b:Person>
        </b:NameList>
      </b:Author>
    </b:Author>
    <b:Title>Indicadores cienciometricos</b:Title>
    <b:JournalName>Ciencia da Informacao</b:JournalName>
    <b:Year>2010</b:Year>
    <b:Pages>141 -148</b:Pages>
    <b:Volume>27</b:Volume>
    <b:Issue>2</b:Issue>
    <b:RefOrder>151</b:RefOrder>
  </b:Source>
  <b:Source>
    <b:Tag>Mor00</b:Tag>
    <b:SourceType>JournalArticle</b:SourceType>
    <b:Guid>{40BE18E2-5E6F-4BD9-9446-ABB44FFEEC69}</b:Guid>
    <b:Author>
      <b:Author>
        <b:NameList>
          <b:Person>
            <b:Last>Morales</b:Last>
            <b:First>M</b:First>
          </b:Person>
        </b:NameList>
      </b:Author>
    </b:Author>
    <b:Title>Glosario de</b:Title>
    <b:JournalName>La Habana</b:JournalName>
    <b:Year>2000</b:Year>
    <b:Pages>45 - 50</b:Pages>
    <b:Volume>20</b:Volume>
    <b:Issue>6</b:Issue>
    <b:RefOrder>152</b:RefOrder>
  </b:Source>
  <b:Source>
    <b:Tag>Lem05</b:Tag>
    <b:SourceType>JournalArticle</b:SourceType>
    <b:Guid>{3B3D0FF2-E8D7-4795-AEA4-A6291452D5DC}</b:Guid>
    <b:Author>
      <b:Author>
        <b:NameList>
          <b:Person>
            <b:Last>Lema</b:Last>
            <b:First>J</b:First>
          </b:Person>
        </b:NameList>
      </b:Author>
    </b:Author>
    <b:Title>Diccionario enciclopédico de</b:Title>
    <b:JournalName>UNESCO</b:JournalName>
    <b:Year>2005</b:Year>
    <b:Pages>30 - 35</b:Pages>
    <b:RefOrder>153</b:RefOrder>
  </b:Source>
  <b:Source>
    <b:Tag>Cal10</b:Tag>
    <b:SourceType>JournalArticle</b:SourceType>
    <b:Guid>{462A76BA-38EB-4EF8-BD99-99B5560A6BFA}</b:Guid>
    <b:Title>Estudios bibliométrico de la producción científica en la Ciencias Agropecuarias de Cuba, México y Brasil a través del Science Citation Index durante el período 2005-2008</b:Title>
    <b:JournalName>La Habana</b:JournalName>
    <b:Year>2010</b:Year>
    <b:Pages>40 - 46</b:Pages>
    <b:Author>
      <b:Author>
        <b:NameList>
          <b:Person>
            <b:Last>Calderón</b:Last>
            <b:First>Y</b:First>
          </b:Person>
        </b:NameList>
      </b:Author>
    </b:Author>
    <b:RefOrder>154</b:RefOrder>
  </b:Source>
  <b:Source>
    <b:Tag>Pri01</b:Tag>
    <b:SourceType>JournalArticle</b:SourceType>
    <b:Guid>{6CB6E40D-B360-4621-89EE-878869A05E88}</b:Guid>
    <b:Author>
      <b:Author>
        <b:NameList>
          <b:Person>
            <b:Last>Pritchard</b:Last>
            <b:First>R</b:First>
          </b:Person>
        </b:NameList>
      </b:Author>
    </b:Author>
    <b:Title>"Statistical bibliography or bibliometrics</b:Title>
    <b:JournalName>Journal of Documentation</b:JournalName>
    <b:Year>2001</b:Year>
    <b:Pages>349 - 355</b:Pages>
    <b:Volume>25</b:Volume>
    <b:Issue>4</b:Issue>
    <b:RefOrder>155</b:RefOrder>
  </b:Source>
  <b:Source>
    <b:Tag>MarcadorDePosición10</b:Tag>
    <b:SourceType>JournalArticle</b:SourceType>
    <b:Guid>{ECF36A69-2DA9-4BF4-B14E-6511DE07F0E0}</b:Guid>
    <b:Author>
      <b:Author>
        <b:NameList>
          <b:Person>
            <b:Last>García</b:Last>
            <b:First>A</b:First>
          </b:Person>
        </b:NameList>
      </b:Author>
    </b:Author>
    <b:Title>Las redes de colaboración científica y su efecto en la productividad. Un análisis bibliométrico</b:Title>
    <b:JournalName>Bibliotecología</b:JournalName>
    <b:Year>2013</b:Year>
    <b:Pages>45 - 50</b:Pages>
    <b:Volume>27</b:Volume>
    <b:Issue>59</b:Issue>
    <b:RefOrder>156</b:RefOrder>
  </b:Source>
  <b:Source>
    <b:Tag>Abb10</b:Tag>
    <b:SourceType>JournalArticle</b:SourceType>
    <b:Guid>{E7AE45A3-A87C-4672-B135-90568705C17A}</b:Guid>
    <b:Author>
      <b:Author>
        <b:NameList>
          <b:Person>
            <b:Last>Abbasi</b:Last>
            <b:First>A</b:First>
          </b:Person>
        </b:NameList>
      </b:Author>
    </b:Author>
    <b:Title> Social Network System for Analyzing Publication Activities of Researchers</b:Title>
    <b:JournalName>South-Korea, Seoul National University</b:JournalName>
    <b:Year>2010</b:Year>
    <b:Pages>67 - 71</b:Pages>
    <b:RefOrder>157</b:RefOrder>
  </b:Source>
  <b:Source>
    <b:Tag>Aza04</b:Tag>
    <b:SourceType>Report</b:SourceType>
    <b:Guid>{AD620BD1-917A-4A74-A13A-3E2AC1CA3CE2}</b:Guid>
    <b:Author>
      <b:Author>
        <b:NameList>
          <b:Person>
            <b:Last>Azagra</b:Last>
            <b:First>C</b:First>
          </b:Person>
        </b:NameList>
      </b:Author>
    </b:Author>
    <b:Title>La contribución de las universidades a la innovación: efectos del fomento de la interacción universidad-empresa y las patentes universitarias</b:Title>
    <b:Year>2004</b:Year>
    <b:Publisher>Departamento de Análisis Económico, Valencia, Universidad de Valencia</b:Publisher>
    <b:City>Valencia</b:City>
    <b:RefOrder>158</b:RefOrder>
  </b:Source>
  <b:Source>
    <b:Tag>Ber07</b:Tag>
    <b:SourceType>Report</b:SourceType>
    <b:Guid>{3923CE72-1FE9-448C-A0CE-8B154F735610}</b:Guid>
    <b:Author>
      <b:Author>
        <b:NameList>
          <b:Person>
            <b:Last>Bermeo</b:Last>
            <b:First>A</b:First>
          </b:Person>
        </b:NameList>
      </b:Author>
    </b:Author>
    <b:Title>Rendimiento y colaboración científica en la investigación académica. Estudio del caso de los grupos de investigación de la Universidad Politécnica de Valencia</b:Title>
    <b:Year>2007</b:Year>
    <b:Publisher>Departamento de Proyectos de Ingeniería, Valencia, Universidad Politécnica de Valencia</b:Publisher>
    <b:City>Valencia</b:City>
    <b:RefOrder>159</b:RefOrder>
  </b:Source>
  <b:Source>
    <b:Tag>Car04</b:Tag>
    <b:SourceType>JournalArticle</b:SourceType>
    <b:Guid>{41244528-4E4D-49E5-A643-63F96C292F0D}</b:Guid>
    <b:Title>Does research organization influence academic production? Laboratory level evidence from a large European university</b:Title>
    <b:Year>2004</b:Year>
    <b:Author>
      <b:Author>
        <b:NameList>
          <b:Person>
            <b:Last>Carayol</b:Last>
            <b:First>N</b:First>
          </b:Person>
        </b:NameList>
      </b:Author>
    </b:Author>
    <b:JournalName>Research Policy</b:JournalName>
    <b:Pages>1081 - 1102</b:Pages>
    <b:Volume>33</b:Volume>
    <b:RefOrder>160</b:RefOrder>
  </b:Source>
  <b:Source>
    <b:Tag>Cro08</b:Tag>
    <b:SourceType>JournalArticle</b:SourceType>
    <b:Guid>{344942A9-4937-4022-96A1-4600D77A87B0}</b:Guid>
    <b:Author>
      <b:Author>
        <b:NameList>
          <b:Person>
            <b:Last>Cross</b:Last>
            <b:First>R</b:First>
          </b:Person>
        </b:NameList>
      </b:Author>
    </b:Author>
    <b:Title>Managing collaboration: Improving team effectiveness through a network perspective</b:Title>
    <b:JournalName>California Management Review</b:JournalName>
    <b:Year>2008</b:Year>
    <b:Pages>70 - 75</b:Pages>
    <b:Volume>50</b:Volume>
    <b:Issue>4</b:Issue>
    <b:RefOrder>161</b:RefOrder>
  </b:Source>
  <b:Source>
    <b:Tag>CSI08</b:Tag>
    <b:SourceType>Report</b:SourceType>
    <b:Guid>{2F341456-8F2B-4904-B05F-78DEFB2661AD}</b:Guid>
    <b:Title>Impacto de la producción científica de la Comunidad Valenciana, Comunidad Valenciana</b:Title>
    <b:Year>2008</b:Year>
    <b:Author>
      <b:Author>
        <b:NameList>
          <b:Person>
            <b:Last>CSIC</b:Last>
          </b:Person>
        </b:NameList>
      </b:Author>
    </b:Author>
    <b:Publisher>Consejo Superior de Investigaciones Científicas</b:Publisher>
    <b:City>Valencia</b:City>
    <b:RefOrder>162</b:RefOrder>
  </b:Source>
  <b:Source>
    <b:Tag>Gae08</b:Tag>
    <b:SourceType>JournalArticle</b:SourceType>
    <b:Guid>{D1BF3CEE-0ACD-41E1-A7E6-3ABA241BCDBF}</b:Guid>
    <b:Author>
      <b:Author>
        <b:NameList>
          <b:Person>
            <b:Last>Gaete</b:Last>
            <b:First>J</b:First>
          </b:Person>
        </b:NameList>
      </b:Author>
    </b:Author>
    <b:Title>Conocimiento y estructura en la investigación académica: una aproximación desde el análisis de redes sociales</b:Title>
    <b:JournalName>Revista hispana para el análisis de redes sociales</b:JournalName>
    <b:Year>2008</b:Year>
    <b:Pages>78 - 83</b:Pages>
    <b:Volume>14</b:Volume>
    <b:Issue>5</b:Issue>
    <b:RefOrder>163</b:RefOrder>
  </b:Source>
  <b:Source>
    <b:Tag>Hou06</b:Tag>
    <b:SourceType>JournalArticle</b:SourceType>
    <b:Guid>{F1850471-EBAF-498D-BB25-6946E6982C9D}</b:Guid>
    <b:Author>
      <b:Author>
        <b:NameList>
          <b:Person>
            <b:Last>Hou</b:Last>
            <b:First>H</b:First>
          </b:Person>
        </b:NameList>
      </b:Author>
    </b:Author>
    <b:Title>The structure of scientific collaboration networks in Scientometrics</b:Title>
    <b:JournalName>Scientometrics</b:JournalName>
    <b:Year>2006</b:Year>
    <b:Pages>189 - 202</b:Pages>
    <b:Volume>75</b:Volume>
    <b:Issue>2</b:Issue>
    <b:RefOrder>164</b:RefOrder>
  </b:Source>
  <b:Source>
    <b:Tag>Low04</b:Tag>
    <b:SourceType>JournalArticle</b:SourceType>
    <b:Guid>{A3DF5B9F-A1E6-47F5-8C25-6D9A48212089}</b:Guid>
    <b:Author>
      <b:Author>
        <b:NameList>
          <b:Person>
            <b:Last>Lowrie</b:Last>
            <b:First>A</b:First>
          </b:Person>
        </b:NameList>
      </b:Author>
    </b:Author>
    <b:Title>Academic research networks: A key to enhancing scholarly standing</b:Title>
    <b:JournalName>European Management Journal</b:JournalName>
    <b:Year>2004</b:Year>
    <b:Pages>345 - 360</b:Pages>
    <b:Volume>22</b:Volume>
    <b:Issue>4</b:Issue>
    <b:RefOrder>165</b:RefOrder>
  </b:Source>
  <b:Source>
    <b:Tag>Rou00</b:Tag>
    <b:SourceType>JournalArticle</b:SourceType>
    <b:Guid>{C9B75E16-A333-4278-88E4-E6E7874571C0}</b:Guid>
    <b:Author>
      <b:Author>
        <b:NameList>
          <b:Person>
            <b:Last>Rousseau</b:Last>
            <b:First>R</b:First>
          </b:Person>
        </b:NameList>
      </b:Author>
    </b:Author>
    <b:Title>Indicadores bibliométricos y econométricos en la evaluación de instituciones científicas</b:Title>
    <b:JournalName>Ci. Inf. Brasília</b:JournalName>
    <b:Year>2000</b:Year>
    <b:Pages>149 - 158</b:Pages>
    <b:Volume>27</b:Volume>
    <b:Issue>2</b:Issue>
    <b:RefOrder>166</b:RefOrder>
  </b:Source>
  <b:Source>
    <b:Tag>Are08</b:Tag>
    <b:SourceType>JournalArticle</b:SourceType>
    <b:Guid>{25C37933-7031-4B88-A445-EC4C20AF9542}</b:Guid>
    <b:Title>Applying successive H indices in the institutional evaluation: a case study</b:Title>
    <b:Year>2008</b:Year>
    <b:Author>
      <b:Author>
        <b:NameList>
          <b:Person>
            <b:Last>Arencibia</b:Last>
            <b:First>R</b:First>
          </b:Person>
          <b:Person>
            <b:Last>Barros</b:Last>
            <b:First>I</b:First>
          </b:Person>
        </b:NameList>
      </b:Author>
    </b:Author>
    <b:JournalName>Journal of the American Society for Information Science and Technology</b:JournalName>
    <b:Pages>155 - 157</b:Pages>
    <b:Volume>59</b:Volume>
    <b:RefOrder>167</b:RefOrder>
  </b:Source>
  <b:Source>
    <b:Tag>Cam08</b:Tag>
    <b:SourceType>JournalArticle</b:SourceType>
    <b:Guid>{1E66B93E-3F1F-43DF-B217-C759B1558D6F}</b:Guid>
    <b:Author>
      <b:Author>
        <b:NameList>
          <b:Person>
            <b:Last>Camps</b:Last>
            <b:First>D</b:First>
          </b:Person>
        </b:NameList>
      </b:Author>
    </b:Author>
    <b:Title>Limitaciones de los indicadores bibliométricos en la evaluación de la actividad científica</b:Title>
    <b:JournalName>Colombia Médica</b:JournalName>
    <b:Year>2008</b:Year>
    <b:Pages>74 - 79</b:Pages>
    <b:Volume>39</b:Volume>
    <b:RefOrder>168</b:RefOrder>
  </b:Source>
  <b:Source>
    <b:Tag>Sci07</b:Tag>
    <b:SourceType>JournalArticle</b:SourceType>
    <b:Guid>{1BBB7385-1889-42B5-8F2E-A00F455FFAD9}</b:Guid>
    <b:Author>
      <b:Author>
        <b:NameList>
          <b:Person>
            <b:Last>Scimago</b:Last>
          </b:Person>
        </b:NameList>
      </b:Author>
    </b:Author>
    <b:Title>El índice h de Hirsch: su aplicación a algunos de los científicos españoles más destacados</b:Title>
    <b:JournalName>El profesional de la información</b:JournalName>
    <b:Year>2007</b:Year>
    <b:Pages>47 - 49</b:Pages>
    <b:Volume>16</b:Volume>
    <b:RefOrder>169</b:RefOrder>
  </b:Source>
  <b:Source>
    <b:Tag>Las06</b:Tag>
    <b:SourceType>JournalArticle</b:SourceType>
    <b:Guid>{C6FE24B8-6642-407D-922A-5D5ED7339649}</b:Guid>
    <b:Author>
      <b:Author>
        <b:NameList>
          <b:Person>
            <b:Last>Lascurain</b:Last>
            <b:First>M</b:First>
          </b:Person>
        </b:NameList>
      </b:Author>
    </b:Author>
    <b:Title>La evaluación de la actividad científica mediante indicadores bibliométricos</b:Title>
    <b:JournalName>Boletín Bibliotecas</b:JournalName>
    <b:Year>2006</b:Year>
    <b:Pages>1 - 12</b:Pages>
    <b:Volume>24</b:Volume>
    <b:RefOrder>170</b:RefOrder>
  </b:Source>
  <b:Source>
    <b:Tag>Sch07</b:Tag>
    <b:SourceType>JournalArticle</b:SourceType>
    <b:Guid>{B5994DF1-DC3B-42B0-AADC-59CD268630A5}</b:Guid>
    <b:Author>
      <b:Author>
        <b:NameList>
          <b:Person>
            <b:Last>Schubert</b:Last>
            <b:First>A</b:First>
          </b:Person>
        </b:NameList>
      </b:Author>
    </b:Author>
    <b:Title>Succesive h-indices</b:Title>
    <b:JournalName>Scientometrics</b:JournalName>
    <b:Year>2007</b:Year>
    <b:Pages>201 - 205</b:Pages>
    <b:Volume>70</b:Volume>
    <b:RefOrder>171</b:RefOrder>
  </b:Source>
  <b:Source>
    <b:Tag>Vel12</b:Tag>
    <b:SourceType>JournalArticle</b:SourceType>
    <b:Guid>{4A0C56FF-E5FC-42D5-B0A5-5EAE237EFCE2}</b:Guid>
    <b:Author>
      <b:Author>
        <b:NameList>
          <b:Person>
            <b:Last>Velasco</b:Last>
            <b:First>B</b:First>
          </b:Person>
          <b:Person>
            <b:Last>Pinilla</b:Last>
            <b:First>M</b:First>
          </b:Person>
        </b:NameList>
      </b:Author>
    </b:Author>
    <b:Title>La utilización de los indicadores bibliométricos para evaluar la actividad investigadora</b:Title>
    <b:JournalName>Universidad de Oviedo</b:JournalName>
    <b:Year>2012</b:Year>
    <b:Pages>75 - 84</b:Pages>
    <b:Volume>40</b:Volume>
    <b:Issue>2</b:Issue>
    <b:RefOrder>172</b:RefOrder>
  </b:Source>
  <b:Source>
    <b:Tag>FEC20</b:Tag>
    <b:SourceType>InternetSite</b:SourceType>
    <b:Guid>{3BEE5306-C163-4B7B-96C8-FE35A80EB541}</b:Guid>
    <b:Title>Fundación Española para la Ciencia y la Tecnología</b:Title>
    <b:Year>2020</b:Year>
    <b:Author>
      <b:Author>
        <b:NameList>
          <b:Person>
            <b:Last>FECYT</b:Last>
          </b:Person>
        </b:NameList>
      </b:Author>
    </b:Author>
    <b:InternetSiteTitle>Fundación Española para la Ciencia y la Tecnología</b:InternetSiteTitle>
    <b:Month>11</b:Month>
    <b:Day>28</b:Day>
    <b:URL>https://www.recursoscientificos.fecyt.es</b:URL>
    <b:RefOrder>173</b:RefOrder>
  </b:Source>
  <b:Source>
    <b:Tag>Tor17</b:Tag>
    <b:SourceType>JournalArticle</b:SourceType>
    <b:Guid>{49E1F1D6-5857-4F8D-86B3-116F19D2860E}</b:Guid>
    <b:Author>
      <b:Author>
        <b:NameList>
          <b:Person>
            <b:Last>Torrijo</b:Last>
            <b:First>E</b:First>
          </b:Person>
          <b:Person>
            <b:Last>Espinoza</b:Last>
            <b:First>R</b:First>
          </b:Person>
        </b:NameList>
      </b:Author>
    </b:Author>
    <b:Title>Análisis bibliométrico de la literatura científica publicada en la revista La Técnica (2010-2016)</b:Title>
    <b:JournalName>Rehuso</b:JournalName>
    <b:Year>2017</b:Year>
    <b:Pages>67 - 72</b:Pages>
    <b:Volume>2</b:Volume>
    <b:Issue>1</b:Issue>
    <b:RefOrder>174</b:RefOrder>
  </b:Source>
  <b:Source>
    <b:Tag>Cha12</b:Tag>
    <b:SourceType>JournalArticle</b:SourceType>
    <b:Guid>{6F5B0A17-8FBA-461A-AE45-7C76AFE4CD5C}</b:Guid>
    <b:Author>
      <b:Author>
        <b:NameList>
          <b:Person>
            <b:Last>Chaviano</b:Last>
            <b:First>O</b:First>
          </b:Person>
        </b:NameList>
      </b:Author>
    </b:Author>
    <b:Title>Algunas consideraciones teórico-conceptuales sobre las disciplinas métricas</b:Title>
    <b:JournalName>ACIMED</b:JournalName>
    <b:Year>2012</b:Year>
    <b:Pages>56 - 61</b:Pages>
    <b:RefOrder>175</b:RefOrder>
  </b:Source>
  <b:Source>
    <b:Tag>Rub12</b:Tag>
    <b:SourceType>InternetSite</b:SourceType>
    <b:Guid>{AAB7C823-6613-4235-89C3-0635F671B443}</b:Guid>
    <b:Author>
      <b:Author>
        <b:NameList>
          <b:Person>
            <b:Last>Rubio</b:Last>
            <b:First>M</b:First>
          </b:Person>
        </b:NameList>
      </b:Author>
    </b:Author>
    <b:Title>Bibliometría y ciencias sociales</b:Title>
    <b:Year>2012</b:Year>
    <b:InternetSiteTitle>Bibliometría y ciencias sociales</b:InternetSiteTitle>
    <b:Month>8</b:Month>
    <b:Day>12</b:Day>
    <b:URL>http://clio.rediris.es/articulos/bibliometria.html</b:URL>
    <b:RefOrder>176</b:RefOrder>
  </b:Source>
  <b:Source>
    <b:Tag>Leo12</b:Tag>
    <b:SourceType>JournalArticle</b:SourceType>
    <b:Guid>{E084FAA9-940E-4C0A-9C55-EBB9780982F4}</b:Guid>
    <b:Title>Análisis bibliométrico sobre la producción científica archivística en la Red de Revistas Científicas de América Latina y el Caribe (Redalyc) durante el período 2001-2011</b:Title>
    <b:Year>2012</b:Year>
    <b:Author>
      <b:Author>
        <b:NameList>
          <b:Person>
            <b:Last>Leomar</b:Last>
            <b:First>J</b:First>
          </b:Person>
        </b:NameList>
      </b:Author>
    </b:Author>
    <b:JournalName>Biblios</b:JournalName>
    <b:Pages>78 - 82</b:Pages>
    <b:Volume>48</b:Volume>
    <b:RefOrder>177</b:RefOrder>
  </b:Source>
  <b:Source>
    <b:Tag>Alv15</b:Tag>
    <b:SourceType>JournalArticle</b:SourceType>
    <b:Guid>{CC362599-C51F-459D-A9F3-5FEAA76A5F9D}</b:Guid>
    <b:Author>
      <b:Author>
        <b:NameList>
          <b:Person>
            <b:Last>Alvarez</b:Last>
            <b:First>P</b:First>
          </b:Person>
          <b:Person>
            <b:Last>Montoro</b:Last>
            <b:First>M</b:First>
          </b:Person>
        </b:NameList>
      </b:Author>
    </b:Author>
    <b:Title>Análisis de la producción y de la visibilidad científica de Ecuador en el contexto Andino (2000-2013)</b:Title>
    <b:JournalName>Revista Internacional de Información y Comunicación</b:JournalName>
    <b:Year>2015</b:Year>
    <b:Pages>577 - 586</b:Pages>
    <b:Volume>24</b:Volume>
    <b:Issue>5</b:Issue>
    <b:RefOrder>178</b:RefOrder>
  </b:Source>
  <b:Source>
    <b:Tag>And13</b:Tag>
    <b:SourceType>JournalArticle</b:SourceType>
    <b:Guid>{1F85C471-4175-4B21-992F-373465C8C1CB}</b:Guid>
    <b:Author>
      <b:Author>
        <b:NameList>
          <b:Person>
            <b:Last>Andrade</b:Last>
            <b:First>C</b:First>
          </b:Person>
          <b:Person>
            <b:Last>López</b:Last>
            <b:First>A</b:First>
          </b:Person>
          <b:Person>
            <b:Last>Campillo</b:Last>
            <b:First>R</b:First>
          </b:Person>
        </b:NameList>
      </b:Author>
    </b:Author>
    <b:Title>Bibliometric analysis of South American research in sports science from 1970 to 2012</b:Title>
    <b:JournalName>Revista de Educação Física</b:JournalName>
    <b:Year>2013</b:Year>
    <b:Pages>783 - 791</b:Pages>
    <b:Volume>19</b:Volume>
    <b:Issue>4</b:Issue>
    <b:RefOrder>179</b:RefOrder>
  </b:Source>
  <b:Source>
    <b:Tag>Ayo15</b:Tag>
    <b:SourceType>JournalArticle</b:SourceType>
    <b:Guid>{2CCE3FA5-DD84-419E-87D4-C602145DE25A}</b:Guid>
    <b:Author>
      <b:Author>
        <b:NameList>
          <b:Person>
            <b:Last>Ayora</b:Last>
            <b:First>M</b:First>
          </b:Person>
        </b:NameList>
      </b:Author>
    </b:Author>
    <b:Title>La investigación científica en las universidades ecuatorianas</b:Title>
    <b:JournalName>Anales</b:JournalName>
    <b:Year>2015</b:Year>
    <b:Pages>61 - 72</b:Pages>
    <b:Volume>57</b:Volume>
    <b:RefOrder>180</b:RefOrder>
  </b:Source>
  <b:Source>
    <b:Tag>Hoo15</b:Tag>
    <b:SourceType>JournalArticle</b:SourceType>
    <b:Guid>{AF84A761-BE95-4E18-A2BC-DFAC299F0C85}</b:Guid>
    <b:Author>
      <b:Author>
        <b:NameList>
          <b:Person>
            <b:Last>Hoof</b:Last>
            <b:First>H</b:First>
          </b:Person>
        </b:NameList>
      </b:Author>
    </b:Author>
    <b:Title>Ecuador’s Efforts to Raise Its Research Profile: The Prometeo Program Case Study</b:Title>
    <b:JournalName>Journal of Hispanic Higher Education</b:JournalName>
    <b:Year>2015</b:Year>
    <b:Pages>56 - 68</b:Pages>
    <b:Volume>14</b:Volume>
    <b:Issue>1</b:Issue>
    <b:RefOrder>181</b:RefOrder>
  </b:Source>
  <b:Source>
    <b:Tag>Loo14</b:Tag>
    <b:SourceType>JournalArticle</b:SourceType>
    <b:Guid>{5EBFED92-77BA-42E7-8F08-DAF0347BA994}</b:Guid>
    <b:Author>
      <b:Author>
        <b:NameList>
          <b:Person>
            <b:Last>Loor</b:Last>
            <b:First>F</b:First>
          </b:Person>
        </b:NameList>
      </b:Author>
    </b:Author>
    <b:Title>Investigación y desarrollo en Ecuador: un análisis comparativo entre América Latina y el Caribe (2000 - 2012)</b:Title>
    <b:JournalName>Compendium</b:JournalName>
    <b:Year>2014</b:Year>
    <b:Pages>28 - 46</b:Pages>
    <b:Volume>1</b:Volume>
    <b:Issue>2</b:Issue>
    <b:RefOrder>182</b:RefOrder>
  </b:Source>
  <b:Source>
    <b:Tag>Sis11</b:Tag>
    <b:SourceType>JournalArticle</b:SourceType>
    <b:Guid>{AC12D577-D686-4759-8BBE-5EC502B4C334}</b:Guid>
    <b:Author>
      <b:Author>
        <b:NameList>
          <b:Person>
            <b:Last>Sisa</b:Last>
            <b:First>G</b:First>
          </b:Person>
        </b:NameList>
      </b:Author>
    </b:Author>
    <b:Title>La producción científica en ciencias de la salud en Ecuador</b:Title>
    <b:JournalName>Revista Panamericana de Salud Pública</b:JournalName>
    <b:Year>2011</b:Year>
    <b:Pages>388 - 392</b:Pages>
    <b:Volume>30</b:Volume>
    <b:Issue>4</b:Issue>
    <b:RefOrder>183</b:RefOrder>
  </b:Source>
  <b:Source>
    <b:Tag>Pou14</b:Tag>
    <b:SourceType>JournalArticle</b:SourceType>
    <b:Guid>{DF9B936A-B934-4228-B4AB-22C6523743EA}</b:Guid>
    <b:Author>
      <b:Author>
        <b:NameList>
          <b:Person>
            <b:Last>Pouris</b:Last>
            <b:First>A</b:First>
          </b:Person>
        </b:NameList>
      </b:Author>
    </b:Author>
    <b:Title>Research emphasis and collaboration in Africa</b:Title>
    <b:JournalName>Scientometrics</b:JournalName>
    <b:Year>2014</b:Year>
    <b:Pages>2169 - 2184</b:Pages>
    <b:Volume>98</b:Volume>
    <b:Issue>3</b:Issue>
    <b:RefOrder>184</b:RefOrder>
  </b:Source>
  <b:Source>
    <b:Tag>Nar91</b:Tag>
    <b:SourceType>JournalArticle</b:SourceType>
    <b:Guid>{31E359C0-CD02-43E5-8DD3-6E4A9A72A189}</b:Guid>
    <b:Author>
      <b:Author>
        <b:NameList>
          <b:Person>
            <b:Last>Narin</b:Last>
            <b:First>F</b:First>
          </b:Person>
        </b:NameList>
      </b:Author>
    </b:Author>
    <b:Title>Scientific cooperation in Europe and the citation of multinationally authored papers</b:Title>
    <b:JournalName>Scientometrics</b:JournalName>
    <b:Year>1991</b:Year>
    <b:Pages>313 - 323</b:Pages>
    <b:Volume>21</b:Volume>
    <b:Issue>3</b:Issue>
    <b:RefOrder>185</b:RefOrder>
  </b:Source>
  <b:Source>
    <b:Tag>Cas19</b:Tag>
    <b:SourceType>JournalArticle</b:SourceType>
    <b:Guid>{0BE1C591-49AE-49C1-910A-4F8B9B9A9922}</b:Guid>
    <b:Author>
      <b:Author>
        <b:NameList>
          <b:Person>
            <b:Last>Castillo</b:Last>
            <b:First>J</b:First>
          </b:Person>
          <b:Person>
            <b:Last>Powell</b:Last>
            <b:First>M</b:First>
          </b:Person>
        </b:NameList>
      </b:Author>
    </b:Author>
    <b:Title>Análisis de la producción científica del Ecuador e impacto de la colaboración internacional en el periodo 2006-2015</b:Title>
    <b:JournalName>Española de Documentación Científica</b:JournalName>
    <b:Year>2019</b:Year>
    <b:Pages>225 - 231</b:Pages>
    <b:Volume>42</b:Volume>
    <b:Issue>1</b:Issue>
    <b:RefOrder>186</b:RefOrder>
  </b:Source>
  <b:Source>
    <b:Tag>Tru10</b:Tag>
    <b:SourceType>JournalArticle</b:SourceType>
    <b:Guid>{15E6EE92-BCC3-4894-9603-7A964EF4C80B}</b:Guid>
    <b:Author>
      <b:Author>
        <b:NameList>
          <b:Person>
            <b:Last>Trueba</b:Last>
            <b:First>R</b:First>
          </b:Person>
          <b:Person>
            <b:Last>Estrada</b:Last>
            <b:First>M</b:First>
          </b:Person>
        </b:NameList>
      </b:Author>
    </b:Author>
    <b:Title>La base de datos PubMed y la bu ́squeda de informacion cientıfica</b:Title>
    <b:JournalName>Seminarios de la Fundacion Española de Reumatologıa</b:JournalName>
    <b:Year>2010</b:Year>
    <b:Pages>49 - 63</b:Pages>
    <b:Volume>11</b:Volume>
    <b:Issue>2</b:Issue>
    <b:RefOrder>187</b:RefOrder>
  </b:Source>
  <b:Source>
    <b:Tag>UNE02</b:Tag>
    <b:SourceType>Book</b:SourceType>
    <b:Guid>{49FE9B47-AF50-4E2E-A681-DD532624ACC4}</b:Guid>
    <b:Author>
      <b:Author>
        <b:Corporate>UNESCO</b:Corporate>
      </b:Author>
    </b:Author>
    <b:Title>Aprendizaje abierto y a distancia: consideraciones sobre tendencias, políticas y estrategias</b:Title>
    <b:Year>2002</b:Year>
    <b:City>Paris</b:City>
    <b:Publisher>Michael M. Moore, The Pennsylvania State University, EE.UU.Alan Tait, The Open University, Reino UnidoYuri Zaparovanny, UNESCO-IITE, Moscú, Rusia</b:Publisher>
    <b:RefOrder>188</b:RefOrder>
  </b:Source>
  <b:Source>
    <b:Tag>CEP20</b:Tag>
    <b:SourceType>Report</b:SourceType>
    <b:Guid>{7DAA9CEB-098E-4C0C-9E51-55B28A48F2C9}</b:Guid>
    <b:Title>La educación en tiempos de la pandemia de COVID-19</b:Title>
    <b:Year>2020</b:Year>
    <b:City>Washington DC</b:City>
    <b:Publisher>UNESCO</b:Publisher>
    <b:Author>
      <b:Author>
        <b:Corporate>CEPAL, OREALC y UNESCO</b:Corporate>
      </b:Author>
    </b:Author>
    <b:RefOrder>189</b:RefOrder>
  </b:Source>
  <b:Source>
    <b:Tag>Pan21</b:Tag>
    <b:SourceType>JournalArticle</b:SourceType>
    <b:Guid>{DAB6C216-520D-4003-AD6C-A95BC92E3BF6}</b:Guid>
    <b:Author>
      <b:Author>
        <b:NameList>
          <b:Person>
            <b:Last>Pantoja</b:Last>
            <b:First>Miniam</b:First>
          </b:Person>
          <b:Person>
            <b:Last>Lucero</b:Last>
            <b:First>Nelson</b:First>
          </b:Person>
          <b:Person>
            <b:Last>Álvarez</b:Last>
            <b:First>Sary</b:First>
          </b:Person>
          <b:Person>
            <b:Last>Enríquez</b:Last>
            <b:First>Jenny</b:First>
          </b:Person>
        </b:NameList>
      </b:Author>
    </b:Author>
    <b:Title>Educación y Pandemia: Desafio para los docentes de Educación Básica Superior y Bachillerato de la ciudad de Ibarra, Ecuador</b:Title>
    <b:Year>2021</b:Year>
    <b:JournalName>Revista Conrado</b:JournalName>
    <b:Pages>307-313</b:Pages>
    <b:URL>http://scielo.sld.cu/pdf/rc/v17n81/1990-8644-rc-17-81-307.pdf</b:URL>
    <b:RefOrder>190</b:RefOrder>
  </b:Source>
  <b:Source>
    <b:Tag>Nac20</b:Tag>
    <b:SourceType>DocumentFromInternetSite</b:SourceType>
    <b:Guid>{A4C9B480-9C4E-4716-BFA3-300F42B97E17}</b:Guid>
    <b:Title>Noticias ONU</b:Title>
    <b:Year>2020</b:Year>
    <b:Author>
      <b:Author>
        <b:Corporate>Naciones Unidas</b:Corporate>
      </b:Author>
    </b:Author>
    <b:InternetSiteTitle>Diez recomendaciones para estudiar a distancia durante la emergencia del coronavirus</b:InternetSiteTitle>
    <b:Month>Marzo</b:Month>
    <b:Day>18</b:Day>
    <b:URL>https://news.un.org/es/story/2020/03/1471342</b:URL>
    <b:RefOrder>191</b:RefOrder>
  </b:Source>
  <b:Source>
    <b:Tag>Nay18</b:Tag>
    <b:SourceType>JournalArticle</b:SourceType>
    <b:Guid>{2FF50F69-BD4B-4C0B-90C2-A11EB09E677F}</b:Guid>
    <b:Title>Las actividades de aprendizaje y el rendimiento académico en la educación a distancia. Universidad Técnica Particular de Loja, Ecuador</b:Title>
    <b:Year>2018</b:Year>
    <b:Author>
      <b:Author>
        <b:NameList>
          <b:Person>
            <b:Last>Moncayo</b:Last>
            <b:First>Nayive</b:First>
          </b:Person>
          <b:Person>
            <b:Last>Pereira</b:Last>
            <b:First>José</b:First>
          </b:Person>
          <b:Person>
            <b:Last>González</b:Last>
            <b:First>María</b:First>
          </b:Person>
        </b:NameList>
      </b:Author>
    </b:Author>
    <b:JournalName>UNIMAR</b:JournalName>
    <b:Pages>33 - 47</b:Pages>
    <b:RefOrder>192</b:RefOrder>
  </b:Source>
  <b:Source>
    <b:Tag>Tec23</b:Tag>
    <b:SourceType>InternetSite</b:SourceType>
    <b:Guid>{2D880F0C-43E6-4651-9019-4947B78DA4E4}</b:Guid>
    <b:Year>2023</b:Year>
    <b:Author>
      <b:Author>
        <b:Corporate>Tecnológico Espíritu Santo</b:Corporate>
      </b:Author>
    </b:Author>
    <b:URL>https://www.tes.edu.ec/</b:URL>
    <b:RefOrder>193</b:RefOrder>
  </b:Source>
  <b:Source>
    <b:Tag>Lor19</b:Tag>
    <b:SourceType>JournalArticle</b:SourceType>
    <b:Guid>{665EEFFC-DC8E-4564-852C-B2AA3B394116}</b:Guid>
    <b:Title>Historia de la Educación a Distancia</b:Title>
    <b:Year>2019</b:Year>
    <b:Author>
      <b:Author>
        <b:NameList>
          <b:Person>
            <b:Last>García</b:Last>
            <b:First>Lorenzo</b:First>
          </b:Person>
        </b:NameList>
      </b:Author>
    </b:Author>
    <b:JournalName>UNED</b:JournalName>
    <b:Pages>8 - 27</b:Pages>
    <b:RefOrder>194</b:RefOrder>
  </b:Source>
  <b:Source>
    <b:Tag>Mun</b:Tag>
    <b:SourceType>InternetSite</b:SourceType>
    <b:Guid>{631E9364-3B03-438E-9630-446D27402210}</b:Guid>
    <b:Title>Ciudadano</b:Title>
    <b:InternetSiteTitle>¿De qué se trata el proyecto Aprendamos?</b:InternetSiteTitle>
    <b:URL>https://www.guayaquil.gob.ec/de-que-se-trata-el-proyecto-aprendamos/</b:URL>
    <b:Author>
      <b:Author>
        <b:Corporate>Municipio de Guayaquil</b:Corporate>
      </b:Author>
    </b:Author>
    <b:RefOrder>195</b:RefOrder>
  </b:Source>
  <b:Source>
    <b:Tag>Lui11</b:Tag>
    <b:SourceType>Book</b:SourceType>
    <b:Guid>{6AE8860B-4F4F-4BB2-809C-1F39AD24C1D4}</b:Guid>
    <b:Title>La Educación Virtual en los inicios del diglo XXI</b:Title>
    <b:Year>2011</b:Year>
    <b:Author>
      <b:Author>
        <b:NameList>
          <b:Person>
            <b:Last>Acosta</b:Last>
            <b:First>Luis</b:First>
          </b:Person>
          <b:Person>
            <b:Last>Cervantes</b:Last>
            <b:First>Raul</b:First>
          </b:Person>
          <b:Person>
            <b:Last>Bustos</b:Last>
            <b:First>Eduardo</b:First>
          </b:Person>
        </b:NameList>
      </b:Author>
    </b:Author>
    <b:City>México</b:City>
    <b:Publisher>Sociedad Cooperativa</b:Publisher>
    <b:RefOrder>196</b:RefOrder>
  </b:Source>
  <b:Source>
    <b:Tag>YazSf</b:Tag>
    <b:SourceType>JournalArticle</b:SourceType>
    <b:Guid>{7AFDAF78-C238-47EE-B9FA-CD4AFBEE33A9}</b:Guid>
    <b:Title>Multimedia en la Educación, una necesidad</b:Title>
    <b:Year>S.f</b:Year>
    <b:Author>
      <b:Author>
        <b:NameList>
          <b:Person>
            <b:Last>González</b:Last>
            <b:First>Yazmín</b:First>
          </b:Person>
        </b:NameList>
      </b:Author>
    </b:Author>
    <b:JournalName>Universidad Autónoma de la ciudad de Hidalgo</b:JournalName>
    <b:Pages>S.f</b:Pages>
    <b:RefOrder>197</b:RefOrder>
  </b:Source>
  <b:Source>
    <b:Tag>Sma20</b:Tag>
    <b:SourceType>ArticleInAPeriodical</b:SourceType>
    <b:Guid>{8D43B0D9-576A-4767-B73F-ECEF9A8C1A17}</b:Guid>
    <b:Author>
      <b:Author>
        <b:NameList>
          <b:Person>
            <b:Last>Smaniego</b:Last>
            <b:First>Esperanza</b:First>
          </b:Person>
        </b:NameList>
      </b:Author>
    </b:Author>
    <b:Title>Reflexiones sobre la educación Telemática en tiempos del Coronavirus</b:Title>
    <b:Year>2020</b:Year>
    <b:Pages>S.f</b:Pages>
    <b:Month>Abril</b:Month>
    <b:RefOrder>198</b:RefOrder>
  </b:Source>
  <b:Source>
    <b:Tag>Obs23</b:Tag>
    <b:SourceType>DocumentFromInternetSite</b:SourceType>
    <b:Guid>{4303CD4B-C61E-4B7E-8368-612DA50613BE}</b:Guid>
    <b:Title>BRANCH</b:Title>
    <b:Year>2023</b:Year>
    <b:Author>
      <b:Author>
        <b:Corporate>Observatorio Branch</b:Corporate>
      </b:Author>
    </b:Author>
    <b:InternetSiteTitle>Estadísticas de la situación Digital en Ecuador 2021-2022</b:InternetSiteTitle>
    <b:URL>https://branch.com.co/marketing-digital/estadisticas-de-la-situacion-digital-en-ecuador-2021-2022/</b:URL>
    <b:RefOrder>199</b:RefOrder>
  </b:Source>
  <b:Source>
    <b:Tag>Vic20</b:Tag>
    <b:SourceType>JournalArticle</b:SourceType>
    <b:Guid>{C985DF29-D4C7-44E8-AC14-805E60783A95}</b:Guid>
    <b:Title>Uso del celular como enseñanza en el aula virtual en estudiantes de educación básica en tiempos de coronavirus</b:Title>
    <b:Year>2020</b:Year>
    <b:Author>
      <b:Author>
        <b:NameList>
          <b:Person>
            <b:Last>Gómez</b:Last>
            <b:First>Victoria</b:First>
          </b:Person>
        </b:NameList>
      </b:Author>
    </b:Author>
    <b:JournalName>Revista de nvestigación e Innovación</b:JournalName>
    <b:Pages>277-297</b:Pages>
    <b:RefOrder>200</b:RefOrder>
  </b:Source>
  <b:Source>
    <b:Tag>Gru21</b:Tag>
    <b:SourceType>Book</b:SourceType>
    <b:Guid>{67BB65B0-B6C3-4E80-B09B-1260A2CFC990}</b:Guid>
    <b:Title>El estado de la conectividad educativa en América Latina: desafios y oportunidades estratégicas</b:Title>
    <b:Year>2021</b:Year>
    <b:City>Washington</b:City>
    <b:Publisher>Diálogo Interamericano</b:Publisher>
    <b:Author>
      <b:Author>
        <b:Corporate>Grupo del Banco Mundial</b:Corporate>
      </b:Author>
    </b:Author>
    <b:RefOrder>1</b:RefOrder>
  </b:Source>
  <b:Source>
    <b:Tag>Vic21</b:Tag>
    <b:SourceType>JournalArticle</b:SourceType>
    <b:Guid>{973D57DE-BE41-4A44-BF24-9BC3A8EC9D48}</b:Guid>
    <b:Author>
      <b:Author>
        <b:NameList>
          <b:Person>
            <b:Last>Gómez</b:Last>
            <b:First>Victoria</b:First>
          </b:Person>
        </b:NameList>
      </b:Author>
    </b:Author>
    <b:Title>La necesario formación del profesora universitario ante la docencia virtual</b:Title>
    <b:JournalName>REJIE Nueba Época</b:JournalName>
    <b:Year>2021</b:Year>
    <b:Pages>47-56</b:Pages>
    <b:RefOrder>18</b:RefOrder>
  </b:Source>
  <b:Source>
    <b:Tag>Pér13</b:Tag>
    <b:SourceType>Book</b:SourceType>
    <b:Guid>{A827F976-016D-4F6A-821F-856C341A1468}</b:Guid>
    <b:Author>
      <b:Author>
        <b:NameList>
          <b:Person>
            <b:Last>Pérez</b:Last>
            <b:First>Iván</b:First>
          </b:Person>
        </b:NameList>
      </b:Author>
    </b:Author>
    <b:Title>Estrategias para implementar las TIC en el aula</b:Title>
    <b:Year>2017</b:Year>
    <b:Month>octubre</b:Month>
    <b:URL>https://definicion.mx/celular/. </b:URL>
    <b:City>Medellín s.n.</b:City>
    <b:RefOrder>19</b:RefOrder>
  </b:Source>
  <b:Source>
    <b:Tag>Est21</b:Tag>
    <b:SourceType>JournalArticle</b:SourceType>
    <b:Guid>{B907DCF5-A0D5-4376-A0CA-5FDD2EF79C74}</b:Guid>
    <b:Author>
      <b:Author>
        <b:NameList>
          <b:Person>
            <b:Last>Rando</b:Last>
            <b:First>Esther</b:First>
          </b:Person>
        </b:NameList>
      </b:Author>
    </b:Author>
    <b:Title>La necesario formación del profesorado universitario en la docencia online</b:Title>
    <b:JournalName>REJIE Nueva Época</b:JournalName>
    <b:Year>2021</b:Year>
    <b:Pages>47-56</b:Pages>
    <b:RefOrder>20</b:RefOrder>
  </b:Source>
  <b:Source>
    <b:Tag>Mar19</b:Tag>
    <b:SourceType>JournalArticle</b:SourceType>
    <b:Guid>{5C02457A-5BFF-4D0B-B075-EBBB8A04320D}</b:Guid>
    <b:Author>
      <b:Author>
        <b:NameList>
          <b:Person>
            <b:Last>Duarte</b:Last>
            <b:First>Marcela</b:First>
          </b:Person>
          <b:Person>
            <b:Last>Montalvo</b:Last>
            <b:First>Danitza</b:First>
          </b:Person>
          <b:Person>
            <b:Last>Valdes</b:Last>
            <b:First>Dora</b:First>
          </b:Person>
        </b:NameList>
      </b:Author>
    </b:Author>
    <b:Title>Estrategias disposicionales y aprendizajes significativos en el aula virtual</b:Title>
    <b:JournalName>Revista Educación</b:JournalName>
    <b:Year>2019</b:Year>
    <b:Pages>2215-2644</b:Pages>
    <b:RefOrder>3</b:RefOrder>
  </b:Source>
  <b:Source>
    <b:Tag>Fre21</b:Tag>
    <b:SourceType>JournalArticle</b:SourceType>
    <b:Guid>{6BA1AF48-23EF-4968-9416-A9AF58F1390D}</b:Guid>
    <b:Author>
      <b:Author>
        <b:NameList>
          <b:Person>
            <b:Last>Cañizares</b:Last>
            <b:First>Fredy</b:First>
          </b:Person>
          <b:Person>
            <b:Last>Quevedo</b:Last>
            <b:First>Ned</b:First>
          </b:Person>
          <b:Person>
            <b:Last>García</b:Last>
            <b:First>Nemis</b:First>
          </b:Person>
        </b:NameList>
      </b:Author>
    </b:Author>
    <b:Title>Retos de la enseánza aprendizaje virtual- Creatividad del docentes, clases sincrónicas o asincrónicas y principios didácticos </b:Title>
    <b:JournalName>Revista Conrado</b:JournalName>
    <b:Year>2021</b:Year>
    <b:Pages>331-339</b:Pages>
    <b:RefOrder>21</b:RefOrder>
  </b:Source>
  <b:Source>
    <b:Tag>Dor22</b:Tag>
    <b:SourceType>JournalArticle</b:SourceType>
    <b:Guid>{87A7BFEB-A57A-4BBD-836C-79192FE4828E}</b:Guid>
    <b:Author>
      <b:Author>
        <b:NameList>
          <b:Person>
            <b:Last>Alfaro</b:Last>
            <b:First>Doralbis</b:First>
          </b:Person>
          <b:Person>
            <b:Last>Ortega</b:Last>
            <b:First>Boris</b:First>
          </b:Person>
          <b:Person>
            <b:Last>Lozano</b:Last>
            <b:First>Berta</b:First>
          </b:Person>
        </b:NameList>
      </b:Author>
    </b:Author>
    <b:Title>plicación del análisis de varianza para comparar el aprendizaje de los estudiantes en tres modalidades: virtual sincrónica, virtual asincrónica y presencial.</b:Title>
    <b:JournalName>Revista Guacamaya</b:JournalName>
    <b:Year>2022</b:Year>
    <b:Pages>60-72</b:Pages>
    <b:RefOrder>22</b:RefOrder>
  </b:Source>
  <b:Source>
    <b:Tag>Min1</b:Tag>
    <b:SourceType>InternetSite</b:SourceType>
    <b:Guid>{3624974E-2781-4382-9EA7-6EC3531C1328}</b:Guid>
    <b:Title>Comunicación</b:Title>
    <b:Author>
      <b:Author>
        <b:Corporate>Ministerio de Educación</b:Corporate>
      </b:Author>
    </b:Author>
    <b:InternetSiteTitle>Noticias</b:InternetSiteTitle>
    <b:URL>https://educacion.gob.ec/se-suspende-la-asistencia-a-clases-en-las-6-provincias-en-estado-de-emergencia-y-en-7-cantones-mas/</b:URL>
    <b:RefOrder>23</b:RefOrder>
  </b:Source>
  <b:Source>
    <b:Tag>Pau20</b:Tag>
    <b:SourceType>DocumentFromInternetSite</b:SourceType>
    <b:Guid>{E6A86A95-1E8F-4BA2-A390-3B415B98A99C}</b:Guid>
    <b:Title>Observatorio  para el Futuro para la Educación</b:Title>
    <b:InternetSiteTitle>¿Conoces las diferencias entre el aprendizaje sincrónico y asíncrono? ¿Sus ventajas y desventajas? Aquí las explicamos. </b:InternetSiteTitle>
    <b:Year>2020</b:Year>
    <b:Month>junio</b:Month>
    <b:Day>23</b:Day>
    <b:URL>https://observatorio.tec.mx/edu-news/aprendizaje-sincronico-y-asincronico-definicion/</b:URL>
    <b:Author>
      <b:Author>
        <b:NameList>
          <b:Person>
            <b:Last>Delgado</b:Last>
            <b:First>Paulette</b:First>
          </b:Person>
        </b:NameList>
      </b:Author>
    </b:Author>
    <b:RefOrder>24</b:RefOrder>
  </b:Source>
  <b:Source>
    <b:Tag>Orj10</b:Tag>
    <b:SourceType>JournalArticle</b:SourceType>
    <b:Guid>{E5493B47-B78D-46B3-A6A6-815533892EC9}</b:Guid>
    <b:Author>
      <b:Author>
        <b:NameList>
          <b:Person>
            <b:Last>Orjuela</b:Last>
            <b:First>Dora</b:First>
          </b:Person>
        </b:NameList>
      </b:Author>
    </b:Author>
    <b:Title>Integrar las TIC al currículo en la educación media</b:Title>
    <b:Year>2010</b:Year>
    <b:JournalName>Revista UNAD</b:JournalName>
    <b:Pages>138 - 156</b:Pages>
    <b:RefOrder>4</b:RefOrder>
  </b:Source>
  <b:Source>
    <b:Tag>MarcadorDePosición11</b:Tag>
    <b:SourceType>JournalArticle</b:SourceType>
    <b:Guid>{4AD7ACE7-6C25-4890-93A7-29274100E366}</b:Guid>
    <b:Author>
      <b:Author>
        <b:NameList>
          <b:Person>
            <b:Last>Piriz</b:Last>
            <b:First>Mirta</b:First>
          </b:Person>
          <b:Person>
            <b:Last>Sanabria</b:Last>
            <b:First>Del</b:First>
            <b:Middle>Pilar</b:Middle>
          </b:Person>
          <b:Person>
            <b:Last>Lea</b:Last>
            <b:First>Gabriel</b:First>
          </b:Person>
        </b:NameList>
      </b:Author>
    </b:Author>
    <b:Title>Reflexión sobre las prácticas áulicas en el mundo de la virtualidad en Didáctica, Currículum y Aprendizaje II </b:Title>
    <b:JournalName>Seminario específicos del profesorado portugués y profesorado en Historia con Orientación en Ciencias Sociales.</b:JournalName>
    <b:Pages>1 - 11</b:Pages>
    <b:RefOrder>25</b:RefOrder>
  </b:Source>
  <b:Source>
    <b:Tag>Tap20</b:Tag>
    <b:SourceType>JournalArticle</b:SourceType>
    <b:Guid>{6D27B3A2-FF14-42E2-911B-B37B85CAB613}</b:Guid>
    <b:Author>
      <b:Author>
        <b:NameList>
          <b:Person>
            <b:Last>Tapia</b:Last>
            <b:First>R.,</b:First>
            <b:Middle>García, D., Cárdenas, N., &amp; Erazo, J.</b:Middle>
          </b:Person>
        </b:NameList>
      </b:Author>
    </b:Author>
    <b:Title>Genially  como  una  herramienta  didáctica  para desarrollar   la   redacción   creativa   en   estudiantes   de   bachillerato</b:Title>
    <b:JournalName>Revista Cienciamatria Interdisciplinaria     de     Humanidades,     Educación,     Ciencia     y     Tecnología</b:JournalName>
    <b:Year>2020</b:Year>
    <b:RefOrder>26</b:RefOrder>
  </b:Source>
  <b:Source>
    <b:Tag>Edd20</b:Tag>
    <b:SourceType>Book</b:SourceType>
    <b:Guid>{F48A254A-CA0A-4A93-B0DE-EAC069AA9BD2}</b:Guid>
    <b:Title>Gamificación en técnicas de aprendizaje mediante aulas virtuales metafóricas en educación superior modalidad en línea</b:Title>
    <b:Year>2020</b:Year>
    <b:Author>
      <b:Author>
        <b:NameList>
          <b:Person>
            <b:Last>Velez</b:Last>
            <b:First>Edda</b:First>
          </b:Person>
        </b:NameList>
      </b:Author>
    </b:Author>
    <b:City>Ibarra</b:City>
    <b:Publisher>Universidad Técnica del Norte</b:Publisher>
    <b:RefOrder>27</b:RefOrder>
  </b:Source>
  <b:Source>
    <b:Tag>Can20</b:Tag>
    <b:SourceType>JournalArticle</b:SourceType>
    <b:Guid>{98DC2450-754F-44A5-8CB7-78EF0E83FFB9}</b:Guid>
    <b:Author>
      <b:Author>
        <b:NameList>
          <b:Person>
            <b:Last>Canuto</b:Last>
            <b:First>Livia</b:First>
          </b:Person>
          <b:Person>
            <b:Last>Souto</b:Last>
            <b:First>Adeila</b:First>
          </b:Person>
        </b:NameList>
      </b:Author>
    </b:Author>
    <b:Title>Métodos de Revisión Bibliográficas en estudios científicos</b:Title>
    <b:Year>2020</b:Year>
    <b:JournalName>Psicologia em Revista</b:JournalName>
    <b:Pages>82-100</b:Pages>
    <b:RefOrder>28</b:RefOrder>
  </b:Source>
  <b:Source>
    <b:Tag>Mar111</b:Tag>
    <b:SourceType>JournalArticle</b:SourceType>
    <b:Guid>{6495D50A-F5F8-447D-800A-542AAC845AA5}</b:Guid>
    <b:Author>
      <b:Author>
        <b:NameList>
          <b:Person>
            <b:Last>Giraldo</b:Last>
            <b:First>Mariselda</b:First>
          </b:Person>
        </b:NameList>
      </b:Author>
    </b:Author>
    <b:Title>Abordaje de la Investigación Cualitativa a través de la Teoría Fundamentada en los Datos</b:Title>
    <b:JournalName>Ingeniería Industrial. Actualidad y Nuevas Tendencias</b:JournalName>
    <b:Year>2011</b:Year>
    <b:Pages>79-86</b:Pages>
    <b:RefOrder>29</b:RefOrder>
  </b:Source>
  <b:Source>
    <b:Tag>Kal16</b:Tag>
    <b:SourceType>Book</b:SourceType>
    <b:Guid>{BD197DC6-31A4-452B-874F-774A3D1881F2}</b:Guid>
    <b:Author>
      <b:Author>
        <b:NameList>
          <b:Person>
            <b:Last>Kalbach</b:Last>
            <b:First>James</b:First>
          </b:Person>
        </b:NameList>
      </b:Author>
    </b:Author>
    <b:Title>"Mapping Experiences: A Guide to Creating Value through Journeys, Blueprints, and Diagrams"</b:Title>
    <b:Year>2016</b:Year>
    <b:Publisher>O` Reilly Media</b:Publisher>
    <b:CountryRegion>Canadá</b:CountryRegion>
    <b:URL>https://books.google.com.ec/books?id=fK4fDAAAQBAJ&amp;printsec=frontcover&amp;hl=es#v=onepage&amp;q&amp;f=false</b:URL>
    <b:RefOrder>1</b:RefOrder>
  </b:Source>
  <b:Source>
    <b:Tag>Man18</b:Tag>
    <b:SourceType>Book</b:SourceType>
    <b:Guid>{72D79529-2876-4429-99B4-ACA16716F8FB}</b:Guid>
    <b:Author>
      <b:Author>
        <b:NameList>
          <b:Person>
            <b:Last>Manlio Del Giudice</b:Last>
            <b:First>Maria</b:First>
            <b:Middle>Rosaria Della Peruta</b:Middle>
          </b:Person>
        </b:NameList>
      </b:Author>
    </b:Author>
    <b:Title>The Satisfaction of Change: How Knowledge and Innovation Overcome Loyalty in Decision-Making Processes</b:Title>
    <b:Year>2018</b:Year>
    <b:Publisher>Palgrave Macmillan</b:Publisher>
    <b:CountryRegion>Estados Unidos</b:CountryRegion>
    <b:RefOrder>2</b:RefOrder>
  </b:Source>
  <b:Source>
    <b:Tag>Zei09</b:Tag>
    <b:SourceType>Book</b:SourceType>
    <b:Guid>{0C155E70-8F2B-43BC-A431-8828F3BB4864}</b:Guid>
    <b:Title>Marketing de Servicios</b:Title>
    <b:Year>2009</b:Year>
    <b:Author>
      <b:Author>
        <b:NameList>
          <b:Person>
            <b:Last>Zeithaml</b:Last>
            <b:First>B.</b:First>
          </b:Person>
        </b:NameList>
      </b:Author>
    </b:Author>
    <b:Publisher>Mc-Grawhill.</b:Publisher>
    <b:RefOrder>3</b:RefOrder>
  </b:Source>
  <b:Source>
    <b:Tag>Alb04</b:Tag>
    <b:SourceType>Book</b:SourceType>
    <b:Guid>{E66A7148-4A00-4DAF-A1C1-37EB09ECEBFF}</b:Guid>
    <b:Author>
      <b:Author>
        <b:NameList>
          <b:Person>
            <b:Last>Albrecht</b:Last>
            <b:First>k.</b:First>
          </b:Person>
        </b:NameList>
      </b:Author>
    </b:Author>
    <b:Title>La excelencia del Servicio</b:Title>
    <b:Year>2004</b:Year>
    <b:Publisher>Editores 3R</b:Publisher>
    <b:RefOrder>4</b:RefOrder>
  </b:Source>
  <b:Source>
    <b:Tag>Pon10</b:Tag>
    <b:SourceType>Book</b:SourceType>
    <b:Guid>{2152CD6E-E83C-48AF-898F-A172F842ED3A}</b:Guid>
    <b:Author>
      <b:Author>
        <b:NameList>
          <b:Person>
            <b:Last>Ponce</b:Last>
            <b:First>Juan</b:First>
          </b:Person>
        </b:NameList>
      </b:Author>
    </b:Author>
    <b:Title>Políticas educativas y desempeño: Una evaluación de impacto de programas educativos focalizados en Ecuador</b:Title>
    <b:Year>2010</b:Year>
    <b:City>Quito</b:City>
    <b:Publisher>FLACSO</b:Publisher>
    <b:RefOrder>1</b:RefOrder>
  </b:Source>
  <b:Source>
    <b:Tag>UNE22</b:Tag>
    <b:SourceType>Book</b:SourceType>
    <b:Guid>{EAD9CDE9-6C17-4F41-A4A9-99E98106FA19}</b:Guid>
    <b:Author>
      <b:Author>
        <b:NameList>
          <b:Person>
            <b:Last>UNESCO</b:Last>
          </b:Person>
        </b:NameList>
      </b:Author>
    </b:Author>
    <b:Title>Informe de seguimiento de la educación en el mundo 2021/2: Los actores no estatales en la educación ¿Quién elige? ¿Quién pierde?</b:Title>
    <b:Year>2022</b:Year>
    <b:City>Paris</b:City>
    <b:Publisher>UNESCO</b:Publisher>
    <b:RefOrder>2</b:RefOrder>
  </b:Source>
  <b:Source>
    <b:Tag>INE24</b:Tag>
    <b:SourceType>Report</b:SourceType>
    <b:Guid>{8A30851E-E98D-4492-9A93-EA0F310469BB}</b:Guid>
    <b:Title>Encuesta Nacional de Empleo, Desempleo y  Subempleo (ENEMDU)</b:Title>
    <b:Year>2024</b:Year>
    <b:City>Quito</b:City>
    <b:Publisher>INEC</b:Publisher>
    <b:Author>
      <b:Author>
        <b:NameList>
          <b:Person>
            <b:Last>INEC</b:Last>
          </b:Person>
        </b:NameList>
      </b:Author>
    </b:Author>
    <b:RefOrder>3</b:RefOrder>
  </b:Source>
  <b:Source>
    <b:Tag>CEP21</b:Tag>
    <b:SourceType>InternetSite</b:SourceType>
    <b:Guid>{6DDD6349-A526-48A0-8B5B-42637E633B92}</b:Guid>
    <b:Title>Los retos y oportunidades de la educación secundaria en América Latina y el Caribe durante y después de la pandemia</b:Title>
    <b:Year>2021</b:Year>
    <b:Author>
      <b:Author>
        <b:NameList>
          <b:Person>
            <b:Last>CEPAL</b:Last>
          </b:Person>
        </b:NameList>
      </b:Author>
    </b:Author>
    <b:URL>https://www.cepal.org/es/enfoques/retos-oportunidades-la-educacion-secundaria-america-latina-caribe-durante-despues-la</b:URL>
    <b:RefOrder>5</b:RefOrder>
  </b:Source>
  <b:Source>
    <b:Tag>Mye22</b:Tag>
    <b:SourceType>Book</b:SourceType>
    <b:Guid>{CF80FF7C-D26B-4CAC-9D99-575C3C86EE00}</b:Guid>
    <b:Author>
      <b:Author>
        <b:NameList>
          <b:Person>
            <b:Last>Myers</b:Last>
            <b:First>C</b:First>
          </b:Person>
          <b:Person>
            <b:Last>Wyss</b:Last>
            <b:First>N</b:First>
          </b:Person>
          <b:Person>
            <b:Last>Villavicencio Peralta</b:Last>
            <b:First>X</b:First>
          </b:Person>
          <b:Person>
            <b:Last>Coflan</b:Last>
            <b:First>C</b:First>
          </b:Person>
        </b:NameList>
      </b:Author>
    </b:Author>
    <b:Title>Mapeo y análisis de programas EdTech en América Latina y el Caribe</b:Title>
    <b:Year>2022</b:Year>
    <b:Publisher>EdTech Hub</b:Publisher>
    <b:City>Washington</b:City>
    <b:DOI>https://doi.org/10.53832/edtechhub.0132</b:DOI>
    <b:RefOrder>6</b:RefOrder>
  </b:Source>
  <b:Source>
    <b:Tag>Las24</b:Tag>
    <b:SourceType>Report</b:SourceType>
    <b:Guid>{AD3F16DB-E518-46FA-AF3C-DEB879329801}</b:Guid>
    <b:Title>Global Entrepreneurship Monitor Ecuador 2023/2024</b:Title>
    <b:Year>2024</b:Year>
    <b:Author>
      <b:Author>
        <b:NameList>
          <b:Person>
            <b:Last>Lasio</b:Last>
            <b:First>V</b:First>
          </b:Person>
          <b:Person>
            <b:Last>Amaya</b:Last>
            <b:First>A</b:First>
          </b:Person>
          <b:Person>
            <b:Last>Espinosa</b:Last>
            <b:First>M</b:First>
          </b:Person>
          <b:Person>
            <b:Last>Mahauad</b:Last>
            <b:First>M</b:First>
          </b:Person>
          <b:Person>
            <b:Last>Sarango</b:Last>
            <b:First>P</b:First>
          </b:Person>
        </b:NameList>
      </b:Author>
    </b:Author>
    <b:Publisher>ESPAE</b:Publisher>
    <b:City>Guayaquil</b:City>
    <b:RefOrder>4</b:RefOrder>
  </b:Source>
</b:Sources>
</file>

<file path=customXml/itemProps1.xml><?xml version="1.0" encoding="utf-8"?>
<ds:datastoreItem xmlns:ds="http://schemas.openxmlformats.org/officeDocument/2006/customXml" ds:itemID="{E5BF8481-1909-DC44-88DB-44443C340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18</Pages>
  <Words>5512</Words>
  <Characters>30321</Characters>
  <Application>Microsoft Office Word</Application>
  <DocSecurity>0</DocSecurity>
  <Lines>252</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cilda</dc:creator>
  <cp:keywords>docId:1D8F8B8BDBB81D5F28FC91105055D8CC</cp:keywords>
  <dc:description/>
  <cp:lastModifiedBy>carlos isaac barros bastidas</cp:lastModifiedBy>
  <cp:revision>17</cp:revision>
  <cp:lastPrinted>2024-10-02T23:32:00Z</cp:lastPrinted>
  <dcterms:created xsi:type="dcterms:W3CDTF">2025-12-08T14:38:00Z</dcterms:created>
  <dcterms:modified xsi:type="dcterms:W3CDTF">2025-12-12T17:12:00Z</dcterms:modified>
</cp:coreProperties>
</file>